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2827B"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p>
    <w:p w14:paraId="1E4472B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highlight w:val="yellow"/>
        </w:rPr>
      </w:pPr>
      <w:r>
        <w:rPr>
          <w:rFonts w:ascii="Calibri" w:eastAsia="Calibri" w:hAnsi="Calibri" w:cs="Calibri"/>
          <w:b/>
          <w:sz w:val="24"/>
          <w:szCs w:val="24"/>
        </w:rPr>
        <w:t xml:space="preserve">EDITAL PADRONIZADO DE CHAMAMENTO PÚBLICO </w:t>
      </w:r>
      <w:r w:rsidR="00506F07" w:rsidRPr="00506F07">
        <w:rPr>
          <w:rFonts w:ascii="Calibri" w:eastAsia="Calibri" w:hAnsi="Calibri" w:cs="Calibri"/>
          <w:b/>
          <w:sz w:val="24"/>
          <w:szCs w:val="24"/>
          <w:u w:val="single"/>
        </w:rPr>
        <w:t>041</w:t>
      </w:r>
      <w:r w:rsidRPr="00506F07">
        <w:rPr>
          <w:rFonts w:ascii="Calibri" w:eastAsia="Calibri" w:hAnsi="Calibri" w:cs="Calibri"/>
          <w:b/>
          <w:sz w:val="24"/>
          <w:szCs w:val="24"/>
          <w:u w:val="single"/>
        </w:rPr>
        <w:t xml:space="preserve">/2024 </w:t>
      </w:r>
    </w:p>
    <w:p w14:paraId="42F19BA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REDE MUNICIPAL DE PONTOS E PONTÕES DE CULTURA DE PRAIA GRANDE/SP</w:t>
      </w:r>
    </w:p>
    <w:p w14:paraId="49ECAF28"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p>
    <w:p w14:paraId="18085D7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13F5453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PREMIAÇÃO DE PONTOS E PONTÕES DE CULTURA</w:t>
      </w:r>
    </w:p>
    <w:p w14:paraId="436E0DC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701446B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O município de Praia Grande torna público o presente Edital para o desenvolvimento da “REDE MUNICIPAL DE PONTOS E PONTÕES DE CULTURA DE PRAIA GRANDE/SP”</w:t>
      </w:r>
      <w:r>
        <w:rPr>
          <w:rFonts w:ascii="Calibri" w:eastAsia="Calibri" w:hAnsi="Calibri" w:cs="Calibri"/>
          <w:color w:val="FF0000"/>
          <w:sz w:val="24"/>
          <w:szCs w:val="24"/>
        </w:rPr>
        <w:t xml:space="preserve"> </w:t>
      </w:r>
      <w:r>
        <w:rPr>
          <w:rFonts w:ascii="Calibri" w:eastAsia="Calibri" w:hAnsi="Calibri" w:cs="Calibri"/>
          <w:sz w:val="24"/>
          <w:szCs w:val="24"/>
        </w:rPr>
        <w:t xml:space="preserve">por meio da </w:t>
      </w:r>
      <w:r>
        <w:rPr>
          <w:rFonts w:ascii="Calibri" w:eastAsia="Calibri" w:hAnsi="Calibri" w:cs="Calibri"/>
          <w:b/>
          <w:sz w:val="24"/>
          <w:szCs w:val="24"/>
        </w:rPr>
        <w:t>Política Nacional de Cultura Viva (PNCV)</w:t>
      </w:r>
      <w:r>
        <w:rPr>
          <w:rFonts w:ascii="Calibri" w:eastAsia="Calibri" w:hAnsi="Calibri" w:cs="Calibri"/>
          <w:sz w:val="24"/>
          <w:szCs w:val="24"/>
        </w:rPr>
        <w:t xml:space="preserve">, instituída pela Lei nº 13.018, de 22 de julho de 2014. </w:t>
      </w:r>
    </w:p>
    <w:p w14:paraId="54EAB59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O presente edital é regido pelo disposto na Lei nº 14.399/2022 (PNAB), no Decreto nº 11.740/2023, e Portaria MinC nº 80/2023 (Regulamentam a PNAB), na Lei 14.903/2024 (Marco Regulatório do Fomento à Cultura) e no Decreto nº 11.453/2023 (Decreto de Fomento), na Lei nº 13.018/2014 (Política Nacional de Cultura Viva), na Instrução Normativa MINC nº 08/2016, e na Instrução Normativa MINC nº 12/2024 ou em ato normativo correspondente em vigor (Regulamentam a PNCV).</w:t>
      </w:r>
    </w:p>
    <w:p w14:paraId="4B46836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Este Edital é realizado com recursos do Governo Federal repassados pelo Ministério da Cultura, por meio da Política Nacional Aldir Blanc de Fomento à Cultura (PNAB). Aqui você vai encontrar as regras deste edital e como fazer para se inscrever. Estamos muito felizes com seu interesse em participar desta política. Boa leitura.</w:t>
      </w:r>
    </w:p>
    <w:p w14:paraId="6B2CF7AA"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Os seguintes Anexos fazem parte deste Edital:  </w:t>
      </w:r>
    </w:p>
    <w:p w14:paraId="37261365" w14:textId="77777777" w:rsidR="003D421D" w:rsidRDefault="002767DF">
      <w:pPr>
        <w:numPr>
          <w:ilvl w:val="0"/>
          <w:numId w:val="2"/>
        </w:numPr>
        <w:pBdr>
          <w:top w:val="none" w:sz="0" w:space="0" w:color="000000"/>
          <w:bottom w:val="none" w:sz="0" w:space="0" w:color="000000"/>
          <w:right w:val="none" w:sz="0" w:space="0" w:color="000000"/>
          <w:between w:val="none" w:sz="0" w:space="0" w:color="000000"/>
        </w:pBdr>
        <w:spacing w:before="120" w:after="120"/>
        <w:ind w:left="1840"/>
        <w:rPr>
          <w:rFonts w:ascii="Calibri" w:eastAsia="Calibri" w:hAnsi="Calibri" w:cs="Calibri"/>
          <w:sz w:val="24"/>
          <w:szCs w:val="24"/>
        </w:rPr>
      </w:pPr>
      <w:r>
        <w:rPr>
          <w:rFonts w:ascii="Calibri" w:eastAsia="Calibri" w:hAnsi="Calibri" w:cs="Calibri"/>
          <w:sz w:val="24"/>
          <w:szCs w:val="24"/>
        </w:rPr>
        <w:t xml:space="preserve">ANEXO 1: Formulário de Inscrição </w:t>
      </w:r>
    </w:p>
    <w:p w14:paraId="4AC2CD0D" w14:textId="77777777" w:rsidR="003D421D" w:rsidRDefault="002767DF">
      <w:pPr>
        <w:numPr>
          <w:ilvl w:val="0"/>
          <w:numId w:val="2"/>
        </w:numPr>
        <w:pBdr>
          <w:top w:val="none" w:sz="0" w:space="0" w:color="000000"/>
          <w:bottom w:val="none" w:sz="0" w:space="0" w:color="000000"/>
          <w:right w:val="none" w:sz="0" w:space="0" w:color="000000"/>
          <w:between w:val="none" w:sz="0" w:space="0" w:color="000000"/>
        </w:pBdr>
        <w:spacing w:before="120" w:after="120"/>
        <w:ind w:left="1840"/>
        <w:rPr>
          <w:rFonts w:ascii="Calibri" w:eastAsia="Calibri" w:hAnsi="Calibri" w:cs="Calibri"/>
          <w:sz w:val="24"/>
          <w:szCs w:val="24"/>
        </w:rPr>
      </w:pPr>
      <w:r>
        <w:rPr>
          <w:rFonts w:ascii="Calibri" w:eastAsia="Calibri" w:hAnsi="Calibri" w:cs="Calibri"/>
          <w:sz w:val="24"/>
          <w:szCs w:val="24"/>
        </w:rPr>
        <w:t>ANEXO 2: Declaração de Representação do Grupo/Coletivo Cultural</w:t>
      </w:r>
    </w:p>
    <w:p w14:paraId="2E4150E1" w14:textId="77777777" w:rsidR="003D421D" w:rsidRDefault="002767DF">
      <w:pPr>
        <w:numPr>
          <w:ilvl w:val="0"/>
          <w:numId w:val="2"/>
        </w:numPr>
        <w:pBdr>
          <w:top w:val="none" w:sz="0" w:space="0" w:color="000000"/>
          <w:bottom w:val="none" w:sz="0" w:space="0" w:color="000000"/>
          <w:right w:val="none" w:sz="0" w:space="0" w:color="000000"/>
          <w:between w:val="none" w:sz="0" w:space="0" w:color="000000"/>
        </w:pBdr>
        <w:spacing w:before="120" w:after="120"/>
        <w:ind w:left="1840"/>
        <w:rPr>
          <w:rFonts w:ascii="Calibri" w:eastAsia="Calibri" w:hAnsi="Calibri" w:cs="Calibri"/>
          <w:sz w:val="24"/>
          <w:szCs w:val="24"/>
        </w:rPr>
      </w:pPr>
      <w:r>
        <w:rPr>
          <w:rFonts w:ascii="Calibri" w:eastAsia="Calibri" w:hAnsi="Calibri" w:cs="Calibri"/>
          <w:sz w:val="24"/>
          <w:szCs w:val="24"/>
        </w:rPr>
        <w:t>ANEXO 3: Modelo de Autodeclaração</w:t>
      </w:r>
    </w:p>
    <w:p w14:paraId="1AC88375" w14:textId="77777777" w:rsidR="003D421D" w:rsidRDefault="002767DF">
      <w:pPr>
        <w:numPr>
          <w:ilvl w:val="0"/>
          <w:numId w:val="2"/>
        </w:numPr>
        <w:pBdr>
          <w:top w:val="none" w:sz="0" w:space="0" w:color="000000"/>
          <w:bottom w:val="none" w:sz="0" w:space="0" w:color="000000"/>
          <w:right w:val="none" w:sz="0" w:space="0" w:color="000000"/>
          <w:between w:val="none" w:sz="0" w:space="0" w:color="000000"/>
        </w:pBdr>
        <w:spacing w:before="120" w:after="120"/>
        <w:ind w:left="1840"/>
        <w:rPr>
          <w:rFonts w:ascii="Calibri" w:eastAsia="Calibri" w:hAnsi="Calibri" w:cs="Calibri"/>
          <w:sz w:val="24"/>
          <w:szCs w:val="24"/>
        </w:rPr>
      </w:pPr>
      <w:r>
        <w:rPr>
          <w:rFonts w:ascii="Calibri" w:eastAsia="Calibri" w:hAnsi="Calibri" w:cs="Calibri"/>
          <w:sz w:val="24"/>
          <w:szCs w:val="24"/>
        </w:rPr>
        <w:t>ANEXO 4: Formulário para Pedido de Recurso (Etapa de Seleção e Etapa de Habilitação)</w:t>
      </w:r>
    </w:p>
    <w:p w14:paraId="1967F06E" w14:textId="77777777" w:rsidR="003D421D" w:rsidRDefault="002767DF">
      <w:pPr>
        <w:numPr>
          <w:ilvl w:val="0"/>
          <w:numId w:val="2"/>
        </w:numPr>
        <w:pBdr>
          <w:top w:val="none" w:sz="0" w:space="0" w:color="000000"/>
          <w:bottom w:val="none" w:sz="0" w:space="0" w:color="000000"/>
          <w:right w:val="none" w:sz="0" w:space="0" w:color="000000"/>
          <w:between w:val="none" w:sz="0" w:space="0" w:color="000000"/>
        </w:pBdr>
        <w:spacing w:before="120" w:after="120"/>
        <w:ind w:left="1840"/>
        <w:rPr>
          <w:rFonts w:ascii="Calibri" w:eastAsia="Calibri" w:hAnsi="Calibri" w:cs="Calibri"/>
          <w:sz w:val="24"/>
          <w:szCs w:val="24"/>
        </w:rPr>
      </w:pPr>
      <w:r>
        <w:rPr>
          <w:rFonts w:ascii="Calibri" w:eastAsia="Calibri" w:hAnsi="Calibri" w:cs="Calibri"/>
          <w:sz w:val="24"/>
          <w:szCs w:val="24"/>
        </w:rPr>
        <w:t>ANEXO 5</w:t>
      </w:r>
      <w:r w:rsidRPr="00506F07">
        <w:rPr>
          <w:rFonts w:ascii="Calibri" w:eastAsia="Calibri" w:hAnsi="Calibri" w:cs="Calibri"/>
          <w:sz w:val="24"/>
          <w:szCs w:val="24"/>
        </w:rPr>
        <w:t>: Listagem das áreas periféricas (urbanas e/ou rurais) e áreas de povos e comunidades tradicionais</w:t>
      </w:r>
    </w:p>
    <w:p w14:paraId="437F6608"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b/>
          <w:sz w:val="24"/>
          <w:szCs w:val="24"/>
        </w:rPr>
      </w:pPr>
    </w:p>
    <w:p w14:paraId="097A11F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 OBJETO</w:t>
      </w:r>
      <w:r>
        <w:rPr>
          <w:rFonts w:ascii="Calibri" w:eastAsia="Calibri" w:hAnsi="Calibri" w:cs="Calibri"/>
          <w:sz w:val="24"/>
          <w:szCs w:val="24"/>
        </w:rPr>
        <w:t xml:space="preserve"> </w:t>
      </w:r>
    </w:p>
    <w:p w14:paraId="2B10923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1.1. Este Edital tem por objeto a premiação de projetos, iniciativas, atividades ou ações de Pontos e Pontões de Cultura, nos termos da Política Nacional de Cultura Viva. Trata-se, portanto, de reconhecimento pela contribuição já realizada por Pontos e Pontões de Cultura (com ou sem CNPJ); além de entidades (com CNPJ) e coletivos informais (sem CNPJ) que ainda não são certificados como Pontos ou Pontões de Cultura, mas que têm características de Pontos de Cultura e serão certificados por meio deste edital (desde que atendam aos requisitos previstos no item 3).</w:t>
      </w:r>
    </w:p>
    <w:p w14:paraId="35C52AA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1.2. De acordo com a Lei Cultura Viva:</w:t>
      </w:r>
    </w:p>
    <w:p w14:paraId="6801519B" w14:textId="77777777" w:rsidR="003D421D" w:rsidRDefault="002767DF">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Pontos de Cultura</w:t>
      </w:r>
      <w:r>
        <w:rPr>
          <w:rFonts w:ascii="Calibri" w:eastAsia="Calibri" w:hAnsi="Calibri" w:cs="Calibri"/>
          <w:sz w:val="24"/>
          <w:szCs w:val="24"/>
        </w:rPr>
        <w:t xml:space="preserve"> são “entidades jurídicas de direito privado sem fins lucrativos, grupos ou coletivos sem constituição jurídica, de natureza ou finalidade cultural, que desenvolvam e articulem atividades culturais em suas comunidades”;</w:t>
      </w:r>
    </w:p>
    <w:p w14:paraId="15A48F76" w14:textId="77777777" w:rsidR="003D421D" w:rsidRDefault="002767DF">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Pontões de Cultura</w:t>
      </w:r>
      <w:r>
        <w:rPr>
          <w:rFonts w:ascii="Calibri" w:eastAsia="Calibri" w:hAnsi="Calibri" w:cs="Calibri"/>
          <w:sz w:val="24"/>
          <w:szCs w:val="24"/>
        </w:rPr>
        <w:t xml:space="preserve"> são “entidades com constituição jurídica, de natureza/finalidade cultural e/ou educativa,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 visando à capacitação, ao mapeamento e a ações conjuntas.”</w:t>
      </w:r>
    </w:p>
    <w:p w14:paraId="652067C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 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o art. 22 da Lei 14.903/2024 (Marco Regulatório do Fomento à Cultura) e o art. 41 do Decreto nº 11.453/2023 (Decreto de Fomento).  </w:t>
      </w:r>
    </w:p>
    <w:p w14:paraId="273A02D4"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b/>
          <w:sz w:val="24"/>
          <w:szCs w:val="24"/>
        </w:rPr>
      </w:pPr>
    </w:p>
    <w:p w14:paraId="778B481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 xml:space="preserve">2. RECURSOS </w:t>
      </w:r>
      <w:r>
        <w:rPr>
          <w:rFonts w:ascii="Calibri" w:eastAsia="Calibri" w:hAnsi="Calibri" w:cs="Calibri"/>
          <w:sz w:val="24"/>
          <w:szCs w:val="24"/>
        </w:rPr>
        <w:t xml:space="preserve"> </w:t>
      </w:r>
    </w:p>
    <w:p w14:paraId="3558B833" w14:textId="77777777" w:rsidR="003D421D" w:rsidRDefault="002767D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2.1. Este Edital é realizado com recursos do Governo Federal, repassados ao município de Praia Grande</w:t>
      </w:r>
      <w:r>
        <w:rPr>
          <w:rFonts w:ascii="Calibri" w:eastAsia="Calibri" w:hAnsi="Calibri" w:cs="Calibri"/>
          <w:color w:val="FF0000"/>
          <w:sz w:val="24"/>
          <w:szCs w:val="24"/>
        </w:rPr>
        <w:t xml:space="preserve"> </w:t>
      </w:r>
      <w:r>
        <w:rPr>
          <w:rFonts w:ascii="Calibri" w:eastAsia="Calibri" w:hAnsi="Calibri" w:cs="Calibri"/>
          <w:sz w:val="24"/>
          <w:szCs w:val="24"/>
        </w:rPr>
        <w:t xml:space="preserve">por meio da PNAB, e tem o valor total de </w:t>
      </w:r>
      <w:r>
        <w:rPr>
          <w:rFonts w:ascii="Calibri" w:eastAsia="Calibri" w:hAnsi="Calibri" w:cs="Calibri"/>
          <w:b/>
          <w:sz w:val="24"/>
          <w:szCs w:val="24"/>
        </w:rPr>
        <w:t>R$ 200.000,00</w:t>
      </w:r>
      <w:r>
        <w:rPr>
          <w:rFonts w:ascii="Calibri" w:eastAsia="Calibri" w:hAnsi="Calibri" w:cs="Calibri"/>
          <w:sz w:val="24"/>
          <w:szCs w:val="24"/>
        </w:rPr>
        <w:t xml:space="preserve"> (duzentos mil reais), destinados à premiação de entidades ou coletivos,</w:t>
      </w:r>
      <w:r>
        <w:rPr>
          <w:rFonts w:ascii="Calibri" w:eastAsia="Calibri" w:hAnsi="Calibri" w:cs="Calibri"/>
          <w:b/>
          <w:sz w:val="24"/>
          <w:szCs w:val="24"/>
        </w:rPr>
        <w:t xml:space="preserve"> </w:t>
      </w:r>
      <w:r>
        <w:rPr>
          <w:rFonts w:ascii="Calibri" w:eastAsia="Calibri" w:hAnsi="Calibri" w:cs="Calibri"/>
          <w:sz w:val="24"/>
          <w:szCs w:val="24"/>
        </w:rPr>
        <w:t>sendo</w:t>
      </w:r>
      <w:r>
        <w:rPr>
          <w:rFonts w:ascii="Calibri" w:eastAsia="Calibri" w:hAnsi="Calibri" w:cs="Calibri"/>
          <w:b/>
          <w:sz w:val="24"/>
          <w:szCs w:val="24"/>
        </w:rPr>
        <w:t xml:space="preserve"> 10 propostas </w:t>
      </w:r>
      <w:r>
        <w:rPr>
          <w:rFonts w:ascii="Calibri" w:eastAsia="Calibri" w:hAnsi="Calibri" w:cs="Calibri"/>
          <w:sz w:val="24"/>
          <w:szCs w:val="24"/>
        </w:rPr>
        <w:t>contempladas com o valor</w:t>
      </w:r>
      <w:r>
        <w:rPr>
          <w:rFonts w:ascii="Calibri" w:eastAsia="Calibri" w:hAnsi="Calibri" w:cs="Calibri"/>
          <w:b/>
          <w:sz w:val="24"/>
          <w:szCs w:val="24"/>
        </w:rPr>
        <w:t xml:space="preserve"> de R$ 20.000,00 cada, </w:t>
      </w:r>
      <w:r>
        <w:rPr>
          <w:rFonts w:ascii="Calibri" w:eastAsia="Calibri" w:hAnsi="Calibri" w:cs="Calibri"/>
          <w:sz w:val="24"/>
          <w:szCs w:val="24"/>
        </w:rPr>
        <w:t>conforme tabela abaixo:</w:t>
      </w:r>
    </w:p>
    <w:sdt>
      <w:sdtPr>
        <w:tag w:val="goog_rdk_0"/>
        <w:id w:val="-617371006"/>
        <w:lock w:val="contentLocked"/>
      </w:sdtPr>
      <w:sdtEndPr/>
      <w:sdtContent>
        <w:tbl>
          <w:tblPr>
            <w:tblStyle w:val="af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3D421D" w14:paraId="198131C6" w14:textId="77777777">
            <w:tc>
              <w:tcPr>
                <w:tcW w:w="2258" w:type="dxa"/>
                <w:shd w:val="clear" w:color="auto" w:fill="auto"/>
                <w:tcMar>
                  <w:top w:w="100" w:type="dxa"/>
                  <w:left w:w="100" w:type="dxa"/>
                  <w:bottom w:w="100" w:type="dxa"/>
                  <w:right w:w="100" w:type="dxa"/>
                </w:tcMar>
              </w:tcPr>
              <w:p w14:paraId="279F5877" w14:textId="77777777" w:rsidR="003D421D" w:rsidRDefault="002767DF">
                <w:pPr>
                  <w:widowControl w:val="0"/>
                  <w:pBdr>
                    <w:top w:val="nil"/>
                    <w:left w:val="nil"/>
                    <w:bottom w:val="nil"/>
                    <w:right w:val="nil"/>
                    <w:between w:val="nil"/>
                  </w:pBdr>
                  <w:jc w:val="center"/>
                  <w:rPr>
                    <w:rFonts w:ascii="Calibri" w:eastAsia="Calibri" w:hAnsi="Calibri" w:cs="Calibri"/>
                    <w:b/>
                    <w:sz w:val="20"/>
                    <w:szCs w:val="20"/>
                  </w:rPr>
                </w:pPr>
                <w:r>
                  <w:rPr>
                    <w:rFonts w:ascii="Calibri" w:eastAsia="Calibri" w:hAnsi="Calibri" w:cs="Calibri"/>
                    <w:b/>
                    <w:sz w:val="20"/>
                    <w:szCs w:val="20"/>
                  </w:rPr>
                  <w:t>CATEGORIA</w:t>
                </w:r>
              </w:p>
            </w:tc>
            <w:tc>
              <w:tcPr>
                <w:tcW w:w="2257" w:type="dxa"/>
                <w:shd w:val="clear" w:color="auto" w:fill="auto"/>
                <w:tcMar>
                  <w:top w:w="100" w:type="dxa"/>
                  <w:left w:w="100" w:type="dxa"/>
                  <w:bottom w:w="100" w:type="dxa"/>
                  <w:right w:w="100" w:type="dxa"/>
                </w:tcMar>
              </w:tcPr>
              <w:p w14:paraId="2711A233" w14:textId="77777777" w:rsidR="003D421D" w:rsidRDefault="002767DF">
                <w:pPr>
                  <w:widowControl w:val="0"/>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QUANTIDADES PREVISTAS</w:t>
                </w:r>
              </w:p>
            </w:tc>
            <w:tc>
              <w:tcPr>
                <w:tcW w:w="2257" w:type="dxa"/>
                <w:shd w:val="clear" w:color="auto" w:fill="auto"/>
                <w:tcMar>
                  <w:top w:w="100" w:type="dxa"/>
                  <w:left w:w="100" w:type="dxa"/>
                  <w:bottom w:w="100" w:type="dxa"/>
                  <w:right w:w="100" w:type="dxa"/>
                </w:tcMar>
              </w:tcPr>
              <w:p w14:paraId="6A88579D" w14:textId="77777777" w:rsidR="003D421D" w:rsidRDefault="002767DF">
                <w:pPr>
                  <w:widowControl w:val="0"/>
                  <w:jc w:val="center"/>
                  <w:rPr>
                    <w:rFonts w:ascii="Calibri" w:eastAsia="Calibri" w:hAnsi="Calibri" w:cs="Calibri"/>
                  </w:rPr>
                </w:pPr>
                <w:r>
                  <w:rPr>
                    <w:rFonts w:ascii="Calibri" w:eastAsia="Calibri" w:hAnsi="Calibri" w:cs="Calibri"/>
                    <w:b/>
                    <w:sz w:val="18"/>
                    <w:szCs w:val="18"/>
                  </w:rPr>
                  <w:t>VALOR POR PRÊMIO</w:t>
                </w:r>
              </w:p>
            </w:tc>
            <w:tc>
              <w:tcPr>
                <w:tcW w:w="2257" w:type="dxa"/>
                <w:shd w:val="clear" w:color="auto" w:fill="auto"/>
                <w:tcMar>
                  <w:top w:w="100" w:type="dxa"/>
                  <w:left w:w="100" w:type="dxa"/>
                  <w:bottom w:w="100" w:type="dxa"/>
                  <w:right w:w="100" w:type="dxa"/>
                </w:tcMar>
              </w:tcPr>
              <w:p w14:paraId="0B96211E" w14:textId="77777777" w:rsidR="003D421D" w:rsidRDefault="002767DF">
                <w:pPr>
                  <w:widowControl w:val="0"/>
                  <w:jc w:val="center"/>
                  <w:rPr>
                    <w:rFonts w:ascii="Calibri" w:eastAsia="Calibri" w:hAnsi="Calibri" w:cs="Calibri"/>
                  </w:rPr>
                </w:pPr>
                <w:r>
                  <w:rPr>
                    <w:rFonts w:ascii="Calibri" w:eastAsia="Calibri" w:hAnsi="Calibri" w:cs="Calibri"/>
                    <w:b/>
                    <w:sz w:val="18"/>
                    <w:szCs w:val="18"/>
                  </w:rPr>
                  <w:t>VALOR TOTAL</w:t>
                </w:r>
              </w:p>
            </w:tc>
          </w:tr>
          <w:tr w:rsidR="003D421D" w14:paraId="78C7ADE2" w14:textId="77777777">
            <w:tc>
              <w:tcPr>
                <w:tcW w:w="2258" w:type="dxa"/>
                <w:shd w:val="clear" w:color="auto" w:fill="auto"/>
                <w:tcMar>
                  <w:top w:w="100" w:type="dxa"/>
                  <w:left w:w="100" w:type="dxa"/>
                  <w:bottom w:w="100" w:type="dxa"/>
                  <w:right w:w="100" w:type="dxa"/>
                </w:tcMar>
                <w:vAlign w:val="center"/>
              </w:tcPr>
              <w:p w14:paraId="0C5F4369" w14:textId="77777777" w:rsidR="003D421D" w:rsidRDefault="002767D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Premiação de Pontos e Pontões de Cultura</w:t>
                </w:r>
              </w:p>
            </w:tc>
            <w:tc>
              <w:tcPr>
                <w:tcW w:w="2257" w:type="dxa"/>
                <w:shd w:val="clear" w:color="auto" w:fill="auto"/>
                <w:tcMar>
                  <w:top w:w="100" w:type="dxa"/>
                  <w:left w:w="100" w:type="dxa"/>
                  <w:bottom w:w="100" w:type="dxa"/>
                  <w:right w:w="100" w:type="dxa"/>
                </w:tcMar>
                <w:vAlign w:val="center"/>
              </w:tcPr>
              <w:p w14:paraId="3DA9DBC0" w14:textId="77777777" w:rsidR="003D421D" w:rsidRDefault="002767D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10</w:t>
                </w:r>
              </w:p>
            </w:tc>
            <w:tc>
              <w:tcPr>
                <w:tcW w:w="2257" w:type="dxa"/>
                <w:shd w:val="clear" w:color="auto" w:fill="auto"/>
                <w:tcMar>
                  <w:top w:w="100" w:type="dxa"/>
                  <w:left w:w="100" w:type="dxa"/>
                  <w:bottom w:w="100" w:type="dxa"/>
                  <w:right w:w="100" w:type="dxa"/>
                </w:tcMar>
                <w:vAlign w:val="center"/>
              </w:tcPr>
              <w:p w14:paraId="38602EF7" w14:textId="77777777" w:rsidR="003D421D" w:rsidRDefault="002767D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R$ 20.000,00</w:t>
                </w:r>
              </w:p>
            </w:tc>
            <w:tc>
              <w:tcPr>
                <w:tcW w:w="2257" w:type="dxa"/>
                <w:shd w:val="clear" w:color="auto" w:fill="auto"/>
                <w:tcMar>
                  <w:top w:w="100" w:type="dxa"/>
                  <w:left w:w="100" w:type="dxa"/>
                  <w:bottom w:w="100" w:type="dxa"/>
                  <w:right w:w="100" w:type="dxa"/>
                </w:tcMar>
                <w:vAlign w:val="center"/>
              </w:tcPr>
              <w:p w14:paraId="5CF687E1" w14:textId="77777777" w:rsidR="003D421D" w:rsidRDefault="002767D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R$ 200.000,00</w:t>
                </w:r>
              </w:p>
            </w:tc>
          </w:tr>
        </w:tbl>
      </w:sdtContent>
    </w:sdt>
    <w:p w14:paraId="1F66AD91"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4"/>
          <w:szCs w:val="24"/>
          <w:highlight w:val="yellow"/>
        </w:rPr>
      </w:pPr>
    </w:p>
    <w:p w14:paraId="411D4DE5" w14:textId="5ECCE51A" w:rsidR="003D421D" w:rsidRPr="00683947"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Theme="majorHAnsi" w:eastAsia="Calibri" w:hAnsiTheme="majorHAnsi" w:cstheme="majorHAnsi"/>
          <w:sz w:val="24"/>
          <w:szCs w:val="24"/>
        </w:rPr>
      </w:pPr>
      <w:r w:rsidRPr="00683947">
        <w:rPr>
          <w:rFonts w:asciiTheme="majorHAnsi" w:eastAsia="Calibri" w:hAnsiTheme="majorHAnsi" w:cstheme="majorHAnsi"/>
          <w:sz w:val="24"/>
          <w:szCs w:val="24"/>
        </w:rPr>
        <w:t>2.2. A despesa correrá à conta das seguintes dotações orçamentárias:</w:t>
      </w:r>
    </w:p>
    <w:p w14:paraId="757DEF62" w14:textId="184624A8" w:rsidR="00683947" w:rsidRPr="00683947" w:rsidRDefault="0068394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Theme="majorHAnsi" w:eastAsia="Calibri" w:hAnsiTheme="majorHAnsi" w:cstheme="majorHAnsi"/>
          <w:sz w:val="24"/>
          <w:szCs w:val="24"/>
        </w:rPr>
      </w:pPr>
      <w:bookmarkStart w:id="0" w:name="_GoBack"/>
      <w:bookmarkEnd w:id="0"/>
      <w:r w:rsidRPr="00683947">
        <w:rPr>
          <w:rFonts w:asciiTheme="majorHAnsi" w:hAnsiTheme="majorHAnsi" w:cstheme="majorHAnsi"/>
          <w:sz w:val="24"/>
          <w:szCs w:val="24"/>
        </w:rPr>
        <w:t>19.02.00/13.392.3003.2294/3.3.9</w:t>
      </w:r>
      <w:r w:rsidRPr="00683947">
        <w:rPr>
          <w:rFonts w:asciiTheme="majorHAnsi" w:hAnsiTheme="majorHAnsi" w:cstheme="majorHAnsi"/>
          <w:sz w:val="24"/>
          <w:szCs w:val="24"/>
        </w:rPr>
        <w:t>0</w:t>
      </w:r>
      <w:r w:rsidRPr="00683947">
        <w:rPr>
          <w:rFonts w:asciiTheme="majorHAnsi" w:hAnsiTheme="majorHAnsi" w:cstheme="majorHAnsi"/>
          <w:sz w:val="24"/>
          <w:szCs w:val="24"/>
        </w:rPr>
        <w:t>.31.00</w:t>
      </w:r>
    </w:p>
    <w:p w14:paraId="2EC40019" w14:textId="77777777" w:rsidR="00683947" w:rsidRDefault="0068394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after="200"/>
        <w:jc w:val="both"/>
        <w:rPr>
          <w:rFonts w:ascii="Calibri" w:eastAsia="Calibri" w:hAnsi="Calibri" w:cs="Calibri"/>
          <w:sz w:val="24"/>
          <w:szCs w:val="24"/>
        </w:rPr>
      </w:pPr>
    </w:p>
    <w:p w14:paraId="51A00A33" w14:textId="5A70A703"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after="200"/>
        <w:jc w:val="both"/>
        <w:rPr>
          <w:rFonts w:ascii="Calibri" w:eastAsia="Calibri" w:hAnsi="Calibri" w:cs="Calibri"/>
          <w:sz w:val="24"/>
          <w:szCs w:val="24"/>
        </w:rPr>
      </w:pPr>
      <w:r>
        <w:rPr>
          <w:rFonts w:ascii="Calibri" w:eastAsia="Calibri" w:hAnsi="Calibri" w:cs="Calibri"/>
          <w:sz w:val="24"/>
          <w:szCs w:val="24"/>
        </w:rPr>
        <w:t>2.3. O valor do prêmio concedido aos coletivos informais representados por pessoas físicas não terá retenção na fonte do Imposto de Renda, sendo o valor a ser depositado por meio de ordem bancária na conta corrente ou poupança indicada no Formulário de Inscrição (ANEXO 01).</w:t>
      </w:r>
    </w:p>
    <w:p w14:paraId="03B41AFA"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2.4. O valor do prêmio concedido às pessoas jurídicas não terá a retenção na fonte do Imposto de Renda, podendo haver a incidência posterior do tributo, cujo recolhimento ficará a cargo da entidade, caso esta não desfrute de isenção expressamente outorgada por lei.</w:t>
      </w:r>
    </w:p>
    <w:p w14:paraId="2F7B912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2.5.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inscrições. </w:t>
      </w:r>
    </w:p>
    <w:p w14:paraId="327B948D"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49FEBED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3. CERTIFICAÇÃO COMO PONTO DE CULTURA</w:t>
      </w:r>
      <w:r>
        <w:rPr>
          <w:rFonts w:ascii="Calibri" w:eastAsia="Calibri" w:hAnsi="Calibri" w:cs="Calibri"/>
          <w:sz w:val="24"/>
          <w:szCs w:val="24"/>
        </w:rPr>
        <w:t xml:space="preserve"> </w:t>
      </w:r>
    </w:p>
    <w:p w14:paraId="4CEBFAD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14:paraId="140422C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3.2. Como já indicado, podem participar deste edital entidades e coletivos ainda não certificados como Ponto ou Pontão de Cultura. Para participarem e serem certificadas por meio deste Edital, tais entidades e coletivos deverão: </w:t>
      </w:r>
    </w:p>
    <w:p w14:paraId="7DB6864D"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5E4B34A7" w14:textId="77777777" w:rsidR="003D421D" w:rsidRDefault="002767DF">
      <w:pPr>
        <w:numPr>
          <w:ilvl w:val="0"/>
          <w:numId w:val="13"/>
        </w:numPr>
        <w:pBdr>
          <w:top w:val="none" w:sz="0" w:space="0" w:color="000000"/>
          <w:bottom w:val="none" w:sz="0" w:space="0" w:color="000000"/>
          <w:right w:val="none" w:sz="0" w:space="0" w:color="000000"/>
          <w:between w:val="none" w:sz="0" w:space="0" w:color="000000"/>
        </w:pBdr>
        <w:spacing w:before="120" w:after="120"/>
        <w:ind w:left="1420"/>
        <w:jc w:val="both"/>
        <w:rPr>
          <w:rFonts w:ascii="Calibri" w:eastAsia="Calibri" w:hAnsi="Calibri" w:cs="Calibri"/>
          <w:sz w:val="24"/>
          <w:szCs w:val="24"/>
        </w:rPr>
      </w:pPr>
      <w:r>
        <w:rPr>
          <w:rFonts w:ascii="Calibri" w:eastAsia="Calibri" w:hAnsi="Calibri" w:cs="Calibri"/>
          <w:sz w:val="24"/>
          <w:szCs w:val="24"/>
        </w:rPr>
        <w:t>Obter pontuação mínima de 50 pontos (50% do total) dos Critérios de Avaliação constantes no item 3.3, relacionado ao histórico de atuação da entidade ou coletivo, sendo avaliada pela Comissão de Seleção a partir do portfólio (relatório com material de comprovação das atividades), da Ficha de Inscrição e demais conteúdos enviados pela entidade ou coletivo, o que lhe caracterizará como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 </w:t>
      </w:r>
    </w:p>
    <w:p w14:paraId="062FCE1A" w14:textId="77777777" w:rsidR="003D421D" w:rsidRDefault="002767DF">
      <w:pPr>
        <w:numPr>
          <w:ilvl w:val="0"/>
          <w:numId w:val="8"/>
        </w:numPr>
        <w:pBdr>
          <w:top w:val="none" w:sz="0" w:space="0" w:color="000000"/>
          <w:bottom w:val="none" w:sz="0" w:space="0" w:color="000000"/>
          <w:right w:val="none" w:sz="0" w:space="0" w:color="000000"/>
          <w:between w:val="none" w:sz="0" w:space="0" w:color="000000"/>
        </w:pBdr>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Atender aos requisitos documentais solicitados na fase seguinte, de Habilitação, o que lhe caracterizará como “certificada”. </w:t>
      </w:r>
    </w:p>
    <w:p w14:paraId="73027058" w14:textId="77777777" w:rsidR="003D421D" w:rsidRDefault="003D421D">
      <w:pPr>
        <w:pBdr>
          <w:top w:val="none" w:sz="0" w:space="0" w:color="000000"/>
          <w:bottom w:val="none" w:sz="0" w:space="0" w:color="000000"/>
          <w:right w:val="none" w:sz="0" w:space="0" w:color="000000"/>
          <w:between w:val="none" w:sz="0" w:space="0" w:color="000000"/>
        </w:pBdr>
        <w:spacing w:before="120" w:after="120"/>
        <w:ind w:left="720"/>
        <w:jc w:val="both"/>
        <w:rPr>
          <w:rFonts w:ascii="Calibri" w:eastAsia="Calibri" w:hAnsi="Calibri" w:cs="Calibri"/>
          <w:sz w:val="24"/>
          <w:szCs w:val="24"/>
        </w:rPr>
      </w:pPr>
    </w:p>
    <w:p w14:paraId="3F9CC2F3" w14:textId="77777777" w:rsidR="00506F07" w:rsidRDefault="00506F07">
      <w:pPr>
        <w:pBdr>
          <w:top w:val="none" w:sz="0" w:space="0" w:color="000000"/>
          <w:bottom w:val="none" w:sz="0" w:space="0" w:color="000000"/>
          <w:right w:val="none" w:sz="0" w:space="0" w:color="000000"/>
          <w:between w:val="none" w:sz="0" w:space="0" w:color="000000"/>
        </w:pBdr>
        <w:spacing w:before="120" w:after="120"/>
        <w:ind w:left="720"/>
        <w:jc w:val="both"/>
        <w:rPr>
          <w:rFonts w:ascii="Calibri" w:eastAsia="Calibri" w:hAnsi="Calibri" w:cs="Calibri"/>
          <w:sz w:val="24"/>
          <w:szCs w:val="24"/>
        </w:rPr>
      </w:pPr>
    </w:p>
    <w:p w14:paraId="7BEFBC2A"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3.3. As propostas serão pontuadas conforme os seguintes critérios de avaliação e distribuição de pontos:</w:t>
      </w:r>
    </w:p>
    <w:p w14:paraId="371299EF"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5FA83745" w14:textId="77777777" w:rsidR="00506F07" w:rsidRDefault="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535D3CEA" w14:textId="77777777" w:rsidR="00506F07" w:rsidRDefault="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3AF6B799" w14:textId="77777777" w:rsidR="00506F07" w:rsidRDefault="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25EE3336"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tbl>
      <w:tblPr>
        <w:tblStyle w:val="af6"/>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
        <w:gridCol w:w="5835"/>
        <w:gridCol w:w="1035"/>
        <w:gridCol w:w="1200"/>
        <w:gridCol w:w="1185"/>
      </w:tblGrid>
      <w:tr w:rsidR="003D421D" w14:paraId="1C07B4FC" w14:textId="77777777">
        <w:trPr>
          <w:trHeight w:val="555"/>
        </w:trPr>
        <w:tc>
          <w:tcPr>
            <w:tcW w:w="3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14:paraId="3E2F752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lastRenderedPageBreak/>
              <w:t xml:space="preserve"> </w:t>
            </w:r>
          </w:p>
        </w:tc>
        <w:tc>
          <w:tcPr>
            <w:tcW w:w="5835" w:type="dxa"/>
            <w:tcBorders>
              <w:top w:val="single" w:sz="5" w:space="0" w:color="000000"/>
              <w:left w:val="nil"/>
              <w:bottom w:val="single" w:sz="5" w:space="0" w:color="000000"/>
              <w:right w:val="single" w:sz="5" w:space="0" w:color="000000"/>
            </w:tcBorders>
            <w:tcMar>
              <w:top w:w="40" w:type="dxa"/>
              <w:left w:w="40" w:type="dxa"/>
              <w:bottom w:w="40" w:type="dxa"/>
              <w:right w:w="40" w:type="dxa"/>
            </w:tcMar>
          </w:tcPr>
          <w:p w14:paraId="3DAE77D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 xml:space="preserve"> </w:t>
            </w:r>
          </w:p>
        </w:tc>
        <w:tc>
          <w:tcPr>
            <w:tcW w:w="3420" w:type="dxa"/>
            <w:gridSpan w:val="3"/>
            <w:tcBorders>
              <w:top w:val="single" w:sz="5" w:space="0" w:color="000000"/>
              <w:left w:val="nil"/>
              <w:bottom w:val="single" w:sz="5" w:space="0" w:color="000000"/>
              <w:right w:val="single" w:sz="5" w:space="0" w:color="000000"/>
            </w:tcBorders>
            <w:tcMar>
              <w:top w:w="40" w:type="dxa"/>
              <w:left w:w="40" w:type="dxa"/>
              <w:bottom w:w="40" w:type="dxa"/>
              <w:right w:w="40" w:type="dxa"/>
            </w:tcMar>
          </w:tcPr>
          <w:p w14:paraId="69394E8C"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0"/>
                <w:szCs w:val="20"/>
              </w:rPr>
            </w:pPr>
          </w:p>
          <w:p w14:paraId="568734F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0"/>
                <w:szCs w:val="20"/>
              </w:rPr>
            </w:pPr>
            <w:r>
              <w:rPr>
                <w:rFonts w:ascii="Calibri" w:eastAsia="Calibri" w:hAnsi="Calibri" w:cs="Calibri"/>
                <w:b/>
                <w:sz w:val="20"/>
                <w:szCs w:val="20"/>
              </w:rPr>
              <w:t>DISTRIBUIÇÃO DOS PONTOS</w:t>
            </w:r>
          </w:p>
        </w:tc>
      </w:tr>
      <w:tr w:rsidR="003D421D" w14:paraId="4AAA2FA6" w14:textId="77777777">
        <w:trPr>
          <w:trHeight w:val="1200"/>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EB6E56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98CD4D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b/>
                <w:sz w:val="20"/>
                <w:szCs w:val="20"/>
              </w:rPr>
            </w:pPr>
            <w:r>
              <w:rPr>
                <w:rFonts w:ascii="Calibri" w:eastAsia="Calibri" w:hAnsi="Calibri" w:cs="Calibri"/>
                <w:b/>
                <w:sz w:val="20"/>
                <w:szCs w:val="20"/>
              </w:rPr>
              <w:t>A partir do portfólio, do formulário de inscrição e demais materiais enviados, e considerando os objetivos de Pontos de Cultura definidos na Lei que institui a Política Nacional de Cultura Viva (Lei nº 13.018/2014, art. 6º, I), analisar se a entidade ou coletivo cultural atende aos seguintes critérios: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2ACF717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0"/>
                <w:szCs w:val="20"/>
              </w:rPr>
            </w:pPr>
            <w:r>
              <w:rPr>
                <w:rFonts w:ascii="Calibri" w:eastAsia="Calibri" w:hAnsi="Calibri" w:cs="Calibri"/>
                <w:b/>
                <w:sz w:val="20"/>
                <w:szCs w:val="20"/>
              </w:rPr>
              <w:t>Não Atende</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3409ED8"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0"/>
                <w:szCs w:val="20"/>
              </w:rPr>
            </w:pPr>
            <w:r>
              <w:rPr>
                <w:rFonts w:ascii="Calibri" w:eastAsia="Calibri" w:hAnsi="Calibri" w:cs="Calibri"/>
                <w:b/>
                <w:sz w:val="20"/>
                <w:szCs w:val="20"/>
              </w:rPr>
              <w:t>Atende Parcialmente</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111AC2A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0"/>
                <w:szCs w:val="20"/>
              </w:rPr>
            </w:pPr>
            <w:r>
              <w:rPr>
                <w:rFonts w:ascii="Calibri" w:eastAsia="Calibri" w:hAnsi="Calibri" w:cs="Calibri"/>
                <w:b/>
                <w:sz w:val="20"/>
                <w:szCs w:val="20"/>
              </w:rPr>
              <w:t>Atende Plenamente</w:t>
            </w:r>
          </w:p>
        </w:tc>
      </w:tr>
      <w:tr w:rsidR="003D421D" w14:paraId="7E7876CA" w14:textId="77777777">
        <w:trPr>
          <w:trHeight w:val="64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DF2C8D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0"/>
                <w:szCs w:val="20"/>
              </w:rPr>
              <w:t>a</w:t>
            </w:r>
            <w:r>
              <w:rPr>
                <w:rFonts w:ascii="Calibri" w:eastAsia="Calibri" w:hAnsi="Calibri" w:cs="Calibri"/>
                <w:sz w:val="24"/>
                <w:szCs w:val="24"/>
              </w:rPr>
              <w:t>)</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6610FD7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Representa iniciativas culturais já desenvolvidas por comunidades, grupos e redes de colaboração.</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4D95C3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11B429A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47AE22C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3D421D" w14:paraId="6E2781BC"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tcPr>
          <w:p w14:paraId="6E722F6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b)</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2D922EC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Promove, amplia e garante a criação e a produção artística e cultural.</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5C1A765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7E39E75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E6C5C8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3D421D" w14:paraId="6468B8A0"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tcPr>
          <w:p w14:paraId="7CA8F47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c)</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78B689A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Incentiva a preservação da cultura brasileira.</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DCC06E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673215D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77D13A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3D421D" w14:paraId="357094FC" w14:textId="77777777">
        <w:trPr>
          <w:trHeight w:val="64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207FB7B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d)</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5EB8401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Estimula a exploração de espaços públicos e privados para serem disponibilizados para a ação cultural.</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5D7FDDA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D66BF4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9C42948"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r>
      <w:tr w:rsidR="003D421D" w14:paraId="2092B1DD"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B105B9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e)</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D978E9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Aumenta a visibilidade das diversas iniciativas culturais.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A46410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4395AE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1761DE1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3D421D" w14:paraId="742E5A3A"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6BE2F0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f)</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91EB47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Promove a diversidade cultural brasileira, garantindo diálogos interculturais.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69FD6D4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A55296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0226FF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3D421D" w14:paraId="3FBED6A8"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1485AE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g)</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FD354A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Garante acesso aos meios de fruição, produção e difusão cultural.</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2963B8F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1BB2F2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50C9BB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3D421D" w14:paraId="690AC416" w14:textId="77777777">
        <w:trPr>
          <w:trHeight w:val="64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73DCBB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h)</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8BC04EA"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Assegura a inclusão cultural da população idosa, de mulheres, jovens, pessoas negras, com deficiência, LGBTQIAP+ e/ou de baixa renda, combatendo as desigualdades sociais.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2015670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01DCE68"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4284505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4</w:t>
            </w:r>
          </w:p>
        </w:tc>
      </w:tr>
      <w:tr w:rsidR="003D421D" w14:paraId="4AB10CC3"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D117FD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i)</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361707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Contribui para o fortalecimento da autonomia social das comunidades.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4C250CA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44643B9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544DE0A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3D421D" w14:paraId="65F319FD"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5436C5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j)</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6A0BEE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Promove o intercâmbio entre diferentes segmentos da comunidade.</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5FC816E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1A229EB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D2F985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3D421D" w14:paraId="16AD43D1"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A38F27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k)</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5BA031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Estimula a articulação das redes sociais e culturais e dessas com a educação.</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C145C1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41EECE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6173130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3D421D" w14:paraId="2CC39B3C" w14:textId="77777777">
        <w:trPr>
          <w:trHeight w:val="64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00F67B8"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l)</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A0AB99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Adota princípios de gestão compartilhada entre atores culturais não governamentais e o Estado.</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487D9A3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1592D03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C4B388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3D421D" w14:paraId="1019FA18"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72715A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m)</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61758A3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Fomenta as economias solidária e criativa.</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54554A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FCE36C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2517761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4</w:t>
            </w:r>
          </w:p>
        </w:tc>
      </w:tr>
      <w:tr w:rsidR="003D421D" w14:paraId="1A9CC3D7"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F9C24D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n)</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43F0A5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Protege o patrimônio cultural material, imaterial e promove as memórias comunitárias.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17BFC6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C8EC4A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4C19F36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3D421D" w14:paraId="5440F8BD"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B11D2C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o)</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45CF83D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Apoia e incentiva manifestações culturais populares e tradicionais.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4502AD3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12BD1C5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BF3D50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3D421D" w14:paraId="63ACD43A"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B933A4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A30C5C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Realiza atividades culturais gratuitas e abertas com regularidade na comunidade.</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C1F943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6286F68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6EAC510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3D421D" w14:paraId="584143EC" w14:textId="77777777">
        <w:trPr>
          <w:trHeight w:val="91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856A3E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q)</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2EDA2E1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As ações da entidade/coletivo estão relacionadas aos eixos estruturantes da PNCV, por meio de ações nas áreas de formação, produção e/ou difusão sociocultural de maneira continuada.</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327985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210C86A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78971D0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3D421D" w14:paraId="58037223" w14:textId="77777777">
        <w:trPr>
          <w:trHeight w:val="91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AD79F5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r)</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1D09521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 entidade possui articulação com outras organizações, compondo Frentes, Redes, Conselhos, Comissões, dentre outros espaços de participação e incidência política em áreas sinérgicas a PNCV.</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99FACC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4DB509E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35494C5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3D421D" w14:paraId="1F4B8997" w14:textId="77777777">
        <w:trPr>
          <w:trHeight w:val="915"/>
        </w:trPr>
        <w:tc>
          <w:tcPr>
            <w:tcW w:w="8445" w:type="dxa"/>
            <w:gridSpan w:val="4"/>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73E873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right"/>
              <w:rPr>
                <w:rFonts w:ascii="Calibri" w:eastAsia="Calibri" w:hAnsi="Calibri" w:cs="Calibri"/>
                <w:sz w:val="20"/>
                <w:szCs w:val="20"/>
              </w:rPr>
            </w:pPr>
            <w:r>
              <w:rPr>
                <w:rFonts w:ascii="Calibri" w:eastAsia="Calibri" w:hAnsi="Calibri" w:cs="Calibri"/>
                <w:sz w:val="20"/>
                <w:szCs w:val="20"/>
              </w:rPr>
              <w:lastRenderedPageBreak/>
              <w:t>PONTUAÇÃO MÁXIMA</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54D58B3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100</w:t>
            </w:r>
          </w:p>
        </w:tc>
      </w:tr>
    </w:tbl>
    <w:p w14:paraId="2FEA24F2" w14:textId="77777777" w:rsidR="00506F07" w:rsidRDefault="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44982F8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3.4. Conforme art. 5o. da Lei 13.018/2014 (Lei da Política Nacional de Cultura Viva), para fins da análise dos critérios elencados no item 3.3., são considerados eixos e ações estruturantes da Política Nacional de Cultura Viva: </w:t>
      </w:r>
    </w:p>
    <w:p w14:paraId="1D634EAB" w14:textId="77777777" w:rsidR="00506F07" w:rsidRDefault="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05CDB1B1"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intercâmbio e residências</w:t>
      </w:r>
      <w:proofErr w:type="gramEnd"/>
      <w:r>
        <w:rPr>
          <w:rFonts w:ascii="Calibri" w:eastAsia="Calibri" w:hAnsi="Calibri" w:cs="Calibri"/>
          <w:sz w:val="24"/>
          <w:szCs w:val="24"/>
        </w:rPr>
        <w:t xml:space="preserve"> artístico-culturais;</w:t>
      </w:r>
    </w:p>
    <w:p w14:paraId="3F269649"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cultura, comunicação e mídia</w:t>
      </w:r>
      <w:proofErr w:type="gramEnd"/>
      <w:r>
        <w:rPr>
          <w:rFonts w:ascii="Calibri" w:eastAsia="Calibri" w:hAnsi="Calibri" w:cs="Calibri"/>
          <w:sz w:val="24"/>
          <w:szCs w:val="24"/>
        </w:rPr>
        <w:t xml:space="preserve"> livre;</w:t>
      </w:r>
    </w:p>
    <w:p w14:paraId="46605732"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III - cultura e educação;</w:t>
      </w:r>
    </w:p>
    <w:p w14:paraId="78FDE97C"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cultura e saúde</w:t>
      </w:r>
      <w:proofErr w:type="gramEnd"/>
      <w:r>
        <w:rPr>
          <w:rFonts w:ascii="Calibri" w:eastAsia="Calibri" w:hAnsi="Calibri" w:cs="Calibri"/>
          <w:sz w:val="24"/>
          <w:szCs w:val="24"/>
        </w:rPr>
        <w:t>;</w:t>
      </w:r>
    </w:p>
    <w:p w14:paraId="3FF32F76"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conhecimentos</w:t>
      </w:r>
      <w:proofErr w:type="gramEnd"/>
      <w:r>
        <w:rPr>
          <w:rFonts w:ascii="Calibri" w:eastAsia="Calibri" w:hAnsi="Calibri" w:cs="Calibri"/>
          <w:sz w:val="24"/>
          <w:szCs w:val="24"/>
        </w:rPr>
        <w:t xml:space="preserve"> tradicionais;</w:t>
      </w:r>
    </w:p>
    <w:p w14:paraId="6F708D9E"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cultura</w:t>
      </w:r>
      <w:proofErr w:type="gramEnd"/>
      <w:r>
        <w:rPr>
          <w:rFonts w:ascii="Calibri" w:eastAsia="Calibri" w:hAnsi="Calibri" w:cs="Calibri"/>
          <w:sz w:val="24"/>
          <w:szCs w:val="24"/>
        </w:rPr>
        <w:t xml:space="preserve"> digital;</w:t>
      </w:r>
    </w:p>
    <w:p w14:paraId="4BF5D8BD"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VII - cultura e direitos humanos;</w:t>
      </w:r>
    </w:p>
    <w:p w14:paraId="3188ABB2"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VIII - economia criativa e solidária;</w:t>
      </w:r>
    </w:p>
    <w:p w14:paraId="632F87C1"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 xml:space="preserve">IX - </w:t>
      </w:r>
      <w:proofErr w:type="gramStart"/>
      <w:r>
        <w:rPr>
          <w:rFonts w:ascii="Calibri" w:eastAsia="Calibri" w:hAnsi="Calibri" w:cs="Calibri"/>
          <w:sz w:val="24"/>
          <w:szCs w:val="24"/>
        </w:rPr>
        <w:t>livro, leitura e literatura</w:t>
      </w:r>
      <w:proofErr w:type="gramEnd"/>
      <w:r>
        <w:rPr>
          <w:rFonts w:ascii="Calibri" w:eastAsia="Calibri" w:hAnsi="Calibri" w:cs="Calibri"/>
          <w:sz w:val="24"/>
          <w:szCs w:val="24"/>
        </w:rPr>
        <w:t>;</w:t>
      </w:r>
    </w:p>
    <w:p w14:paraId="3177EAE1"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 xml:space="preserve">X - </w:t>
      </w:r>
      <w:proofErr w:type="gramStart"/>
      <w:r>
        <w:rPr>
          <w:rFonts w:ascii="Calibri" w:eastAsia="Calibri" w:hAnsi="Calibri" w:cs="Calibri"/>
          <w:sz w:val="24"/>
          <w:szCs w:val="24"/>
        </w:rPr>
        <w:t>memória e patrimônio</w:t>
      </w:r>
      <w:proofErr w:type="gramEnd"/>
      <w:r>
        <w:rPr>
          <w:rFonts w:ascii="Calibri" w:eastAsia="Calibri" w:hAnsi="Calibri" w:cs="Calibri"/>
          <w:sz w:val="24"/>
          <w:szCs w:val="24"/>
        </w:rPr>
        <w:t xml:space="preserve"> cultural;</w:t>
      </w:r>
    </w:p>
    <w:p w14:paraId="607A8590"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XI - cultura e meio ambiente;</w:t>
      </w:r>
    </w:p>
    <w:p w14:paraId="5762DE9F"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XII - cultura e juventude;</w:t>
      </w:r>
    </w:p>
    <w:p w14:paraId="07035687"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XIII - cultura, infância e adolescência;</w:t>
      </w:r>
    </w:p>
    <w:p w14:paraId="261B2793"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 xml:space="preserve">XIV - agente cultura viva; e </w:t>
      </w:r>
    </w:p>
    <w:p w14:paraId="7ACA0485" w14:textId="77777777" w:rsidR="003D421D" w:rsidRDefault="002767DF" w:rsidP="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360" w:lineRule="auto"/>
        <w:ind w:left="1133"/>
        <w:jc w:val="both"/>
        <w:rPr>
          <w:rFonts w:ascii="Calibri" w:eastAsia="Calibri" w:hAnsi="Calibri" w:cs="Calibri"/>
          <w:sz w:val="24"/>
          <w:szCs w:val="24"/>
        </w:rPr>
      </w:pPr>
      <w:r>
        <w:rPr>
          <w:rFonts w:ascii="Calibri" w:eastAsia="Calibri" w:hAnsi="Calibri" w:cs="Calibri"/>
          <w:sz w:val="24"/>
          <w:szCs w:val="24"/>
        </w:rPr>
        <w:t xml:space="preserve">XV - </w:t>
      </w:r>
      <w:proofErr w:type="gramStart"/>
      <w:r>
        <w:rPr>
          <w:rFonts w:ascii="Calibri" w:eastAsia="Calibri" w:hAnsi="Calibri" w:cs="Calibri"/>
          <w:sz w:val="24"/>
          <w:szCs w:val="24"/>
        </w:rPr>
        <w:t>cultura</w:t>
      </w:r>
      <w:proofErr w:type="gramEnd"/>
      <w:r>
        <w:rPr>
          <w:rFonts w:ascii="Calibri" w:eastAsia="Calibri" w:hAnsi="Calibri" w:cs="Calibri"/>
          <w:sz w:val="24"/>
          <w:szCs w:val="24"/>
        </w:rPr>
        <w:t xml:space="preserve"> circense.</w:t>
      </w:r>
    </w:p>
    <w:p w14:paraId="331C6584"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636F54E3" w14:textId="77777777" w:rsidR="00506F07" w:rsidRDefault="00506F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411883C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3.5. Ficam estabelecidas as seguintes pontuações bônus, até o limite total de 5 (cinco) pontos:</w:t>
      </w:r>
    </w:p>
    <w:p w14:paraId="64850232" w14:textId="77777777" w:rsidR="003D421D" w:rsidRDefault="003D421D">
      <w:pPr>
        <w:ind w:right="-550"/>
        <w:jc w:val="both"/>
        <w:rPr>
          <w:rFonts w:ascii="Calibri" w:eastAsia="Calibri" w:hAnsi="Calibri" w:cs="Calibri"/>
          <w:color w:val="FF0000"/>
          <w:sz w:val="20"/>
          <w:szCs w:val="20"/>
        </w:rPr>
      </w:pPr>
    </w:p>
    <w:p w14:paraId="5DB2373E" w14:textId="77777777" w:rsidR="00506F07" w:rsidRDefault="00506F07">
      <w:pPr>
        <w:ind w:right="-550"/>
        <w:jc w:val="both"/>
        <w:rPr>
          <w:rFonts w:ascii="Calibri" w:eastAsia="Calibri" w:hAnsi="Calibri" w:cs="Calibri"/>
          <w:color w:val="FF0000"/>
          <w:sz w:val="20"/>
          <w:szCs w:val="20"/>
        </w:rPr>
      </w:pPr>
    </w:p>
    <w:p w14:paraId="18FE21C3" w14:textId="77777777" w:rsidR="00506F07" w:rsidRDefault="00506F07">
      <w:pPr>
        <w:ind w:right="-550"/>
        <w:jc w:val="both"/>
        <w:rPr>
          <w:rFonts w:ascii="Calibri" w:eastAsia="Calibri" w:hAnsi="Calibri" w:cs="Calibri"/>
          <w:color w:val="FF0000"/>
          <w:sz w:val="20"/>
          <w:szCs w:val="20"/>
        </w:rPr>
      </w:pPr>
    </w:p>
    <w:p w14:paraId="68620051" w14:textId="77777777" w:rsidR="00506F07" w:rsidRDefault="00506F07">
      <w:pPr>
        <w:ind w:right="-550"/>
        <w:jc w:val="both"/>
        <w:rPr>
          <w:rFonts w:ascii="Calibri" w:eastAsia="Calibri" w:hAnsi="Calibri" w:cs="Calibri"/>
          <w:color w:val="FF0000"/>
          <w:sz w:val="20"/>
          <w:szCs w:val="20"/>
        </w:rPr>
      </w:pPr>
    </w:p>
    <w:p w14:paraId="12B31266" w14:textId="77777777" w:rsidR="00506F07" w:rsidRDefault="00506F07">
      <w:pPr>
        <w:ind w:right="-550"/>
        <w:jc w:val="both"/>
        <w:rPr>
          <w:rFonts w:ascii="Calibri" w:eastAsia="Calibri" w:hAnsi="Calibri" w:cs="Calibri"/>
          <w:color w:val="FF0000"/>
          <w:sz w:val="20"/>
          <w:szCs w:val="20"/>
        </w:rPr>
      </w:pPr>
    </w:p>
    <w:p w14:paraId="7AD586E7" w14:textId="77777777" w:rsidR="00506F07" w:rsidRDefault="00506F07">
      <w:pPr>
        <w:ind w:right="-550"/>
        <w:jc w:val="both"/>
        <w:rPr>
          <w:rFonts w:ascii="Calibri" w:eastAsia="Calibri" w:hAnsi="Calibri" w:cs="Calibri"/>
          <w:color w:val="FF0000"/>
          <w:sz w:val="20"/>
          <w:szCs w:val="20"/>
        </w:rPr>
      </w:pPr>
    </w:p>
    <w:tbl>
      <w:tblPr>
        <w:tblStyle w:val="af7"/>
        <w:tblW w:w="9030" w:type="dxa"/>
        <w:tblInd w:w="0" w:type="dxa"/>
        <w:tblLayout w:type="fixed"/>
        <w:tblLook w:val="0400" w:firstRow="0" w:lastRow="0" w:firstColumn="0" w:lastColumn="0" w:noHBand="0" w:noVBand="1"/>
      </w:tblPr>
      <w:tblGrid>
        <w:gridCol w:w="6570"/>
        <w:gridCol w:w="2460"/>
      </w:tblGrid>
      <w:tr w:rsidR="003D421D" w14:paraId="1AA5A730" w14:textId="77777777">
        <w:trPr>
          <w:trHeight w:val="420"/>
        </w:trPr>
        <w:tc>
          <w:tcPr>
            <w:tcW w:w="90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5406E" w14:textId="77777777" w:rsidR="003D421D" w:rsidRPr="00CE7B61" w:rsidRDefault="002767DF">
            <w:pPr>
              <w:spacing w:line="276" w:lineRule="auto"/>
              <w:ind w:right="-550"/>
              <w:jc w:val="center"/>
              <w:rPr>
                <w:rFonts w:ascii="Calibri" w:eastAsia="Calibri" w:hAnsi="Calibri" w:cs="Calibri"/>
                <w:sz w:val="24"/>
                <w:szCs w:val="24"/>
              </w:rPr>
            </w:pPr>
            <w:r w:rsidRPr="00CE7B61">
              <w:rPr>
                <w:rFonts w:ascii="Calibri" w:eastAsia="Calibri" w:hAnsi="Calibri" w:cs="Calibri"/>
                <w:b/>
                <w:sz w:val="24"/>
                <w:szCs w:val="24"/>
              </w:rPr>
              <w:t>PONTUAÇÃO BÔNUS PARA ENTIDADES OU COLETIVOS SEM CNPJ</w:t>
            </w:r>
          </w:p>
        </w:tc>
      </w:tr>
      <w:tr w:rsidR="003D421D" w14:paraId="37D7698A"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B8D37" w14:textId="77777777" w:rsidR="003D421D" w:rsidRPr="00CE7B61" w:rsidRDefault="002767DF">
            <w:pPr>
              <w:spacing w:line="276" w:lineRule="auto"/>
              <w:ind w:right="-550"/>
              <w:jc w:val="both"/>
              <w:rPr>
                <w:rFonts w:ascii="Calibri" w:eastAsia="Calibri" w:hAnsi="Calibri" w:cs="Calibri"/>
                <w:sz w:val="24"/>
                <w:szCs w:val="24"/>
              </w:rPr>
            </w:pPr>
            <w:r w:rsidRPr="00CE7B61">
              <w:rPr>
                <w:rFonts w:ascii="Calibri" w:eastAsia="Calibri" w:hAnsi="Calibri" w:cs="Calibri"/>
                <w:b/>
                <w:sz w:val="24"/>
                <w:szCs w:val="24"/>
              </w:rPr>
              <w:t>Descrição da Pontuação Bônus</w:t>
            </w: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55A56" w14:textId="77777777" w:rsidR="003D421D" w:rsidRPr="00CE7B61" w:rsidRDefault="002767DF">
            <w:pPr>
              <w:spacing w:line="276" w:lineRule="auto"/>
              <w:ind w:right="-159"/>
              <w:jc w:val="center"/>
              <w:rPr>
                <w:rFonts w:ascii="Calibri" w:eastAsia="Calibri" w:hAnsi="Calibri" w:cs="Calibri"/>
                <w:sz w:val="24"/>
                <w:szCs w:val="24"/>
              </w:rPr>
            </w:pPr>
            <w:r w:rsidRPr="00CE7B61">
              <w:rPr>
                <w:rFonts w:ascii="Calibri" w:eastAsia="Calibri" w:hAnsi="Calibri" w:cs="Calibri"/>
                <w:b/>
                <w:sz w:val="24"/>
                <w:szCs w:val="24"/>
              </w:rPr>
              <w:t>Pontuação Bônus</w:t>
            </w:r>
          </w:p>
        </w:tc>
      </w:tr>
      <w:tr w:rsidR="003D421D" w14:paraId="526AA001"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893DF" w14:textId="77777777" w:rsidR="003D421D" w:rsidRPr="00CE7B61" w:rsidRDefault="002767DF">
            <w:pPr>
              <w:spacing w:line="276" w:lineRule="auto"/>
              <w:ind w:right="123"/>
              <w:jc w:val="both"/>
              <w:rPr>
                <w:rFonts w:ascii="Calibri" w:eastAsia="Calibri" w:hAnsi="Calibri" w:cs="Calibri"/>
                <w:sz w:val="24"/>
                <w:szCs w:val="24"/>
              </w:rPr>
            </w:pPr>
            <w:r w:rsidRPr="00CE7B61">
              <w:rPr>
                <w:rFonts w:ascii="Calibri" w:eastAsia="Calibri" w:hAnsi="Calibri" w:cs="Calibri"/>
                <w:sz w:val="24"/>
                <w:szCs w:val="24"/>
              </w:rPr>
              <w:t xml:space="preserve">a) Entidades ou Coletivos compostos por mulheres cis: em coletivos até 8 pessoas, mínimo de 50% das pessoas; em coletivos com mais de 8 pessoas, no mínimo 4 mulheres cis </w:t>
            </w: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4DA974" w14:textId="77777777" w:rsidR="003D421D" w:rsidRPr="00CE7B61" w:rsidRDefault="002767DF">
            <w:pPr>
              <w:spacing w:line="276" w:lineRule="auto"/>
              <w:ind w:right="-159"/>
              <w:jc w:val="center"/>
              <w:rPr>
                <w:rFonts w:ascii="Calibri" w:eastAsia="Calibri" w:hAnsi="Calibri" w:cs="Calibri"/>
                <w:sz w:val="24"/>
                <w:szCs w:val="24"/>
              </w:rPr>
            </w:pPr>
            <w:r w:rsidRPr="00CE7B61">
              <w:rPr>
                <w:rFonts w:ascii="Calibri" w:eastAsia="Calibri" w:hAnsi="Calibri" w:cs="Calibri"/>
                <w:sz w:val="24"/>
                <w:szCs w:val="24"/>
              </w:rPr>
              <w:t>2</w:t>
            </w:r>
          </w:p>
        </w:tc>
      </w:tr>
      <w:tr w:rsidR="003D421D" w14:paraId="080765DF"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93089" w14:textId="77777777" w:rsidR="003D421D" w:rsidRPr="00CE7B61" w:rsidRDefault="002767DF">
            <w:pPr>
              <w:spacing w:line="276" w:lineRule="auto"/>
              <w:ind w:right="123"/>
              <w:jc w:val="both"/>
              <w:rPr>
                <w:rFonts w:ascii="Calibri" w:eastAsia="Calibri" w:hAnsi="Calibri" w:cs="Calibri"/>
                <w:sz w:val="24"/>
                <w:szCs w:val="24"/>
              </w:rPr>
            </w:pPr>
            <w:r w:rsidRPr="00CE7B61">
              <w:rPr>
                <w:rFonts w:ascii="Calibri" w:eastAsia="Calibri" w:hAnsi="Calibri" w:cs="Calibri"/>
                <w:sz w:val="24"/>
                <w:szCs w:val="24"/>
              </w:rPr>
              <w:t>b) Entidades ou Coletivos compostos por pessoas 60+: em coletivos até 8 pessoas, mínimo de 50% das pessoas; em coletivos com mais de 8 pessoas, no mínimo 4 pessoas com mais de 60 anos</w:t>
            </w: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7E05F" w14:textId="77777777" w:rsidR="003D421D" w:rsidRPr="00CE7B61" w:rsidRDefault="002767DF">
            <w:pPr>
              <w:spacing w:line="276" w:lineRule="auto"/>
              <w:ind w:right="-159"/>
              <w:jc w:val="center"/>
              <w:rPr>
                <w:rFonts w:ascii="Calibri" w:eastAsia="Calibri" w:hAnsi="Calibri" w:cs="Calibri"/>
                <w:sz w:val="24"/>
                <w:szCs w:val="24"/>
              </w:rPr>
            </w:pPr>
            <w:r w:rsidRPr="00CE7B61">
              <w:rPr>
                <w:rFonts w:ascii="Calibri" w:eastAsia="Calibri" w:hAnsi="Calibri" w:cs="Calibri"/>
                <w:sz w:val="24"/>
                <w:szCs w:val="24"/>
              </w:rPr>
              <w:t>2</w:t>
            </w:r>
          </w:p>
        </w:tc>
      </w:tr>
      <w:tr w:rsidR="003D421D" w14:paraId="4161EEC0"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BC8D2" w14:textId="77777777" w:rsidR="003D421D" w:rsidRPr="00CE7B61" w:rsidRDefault="002767DF">
            <w:pPr>
              <w:spacing w:line="276" w:lineRule="auto"/>
              <w:ind w:right="123"/>
              <w:jc w:val="both"/>
              <w:rPr>
                <w:rFonts w:ascii="Calibri" w:eastAsia="Calibri" w:hAnsi="Calibri" w:cs="Calibri"/>
                <w:sz w:val="24"/>
                <w:szCs w:val="24"/>
              </w:rPr>
            </w:pPr>
            <w:r w:rsidRPr="00CE7B61">
              <w:rPr>
                <w:rFonts w:ascii="Calibri" w:eastAsia="Calibri" w:hAnsi="Calibri" w:cs="Calibri"/>
                <w:sz w:val="24"/>
                <w:szCs w:val="24"/>
              </w:rPr>
              <w:t>c) Entidades ou Coletivos compostos por pessoas LGBTQIAP+:  em coletivos até 8 pessoas, mínimo de 50% das pessoas; em coletivos com mais de 8 pessoas, no mínimo 4 pessoas LGBTQIAP+</w:t>
            </w: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B3EB97" w14:textId="77777777" w:rsidR="003D421D" w:rsidRPr="00CE7B61" w:rsidRDefault="002767DF">
            <w:pPr>
              <w:spacing w:line="276" w:lineRule="auto"/>
              <w:ind w:right="-159"/>
              <w:jc w:val="center"/>
              <w:rPr>
                <w:rFonts w:ascii="Calibri" w:eastAsia="Calibri" w:hAnsi="Calibri" w:cs="Calibri"/>
                <w:sz w:val="24"/>
                <w:szCs w:val="24"/>
              </w:rPr>
            </w:pPr>
            <w:r w:rsidRPr="00CE7B61">
              <w:rPr>
                <w:rFonts w:ascii="Calibri" w:eastAsia="Calibri" w:hAnsi="Calibri" w:cs="Calibri"/>
                <w:sz w:val="24"/>
                <w:szCs w:val="24"/>
              </w:rPr>
              <w:t>2</w:t>
            </w:r>
          </w:p>
        </w:tc>
      </w:tr>
      <w:tr w:rsidR="003D421D" w14:paraId="73A3950D"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10EFE" w14:textId="77777777" w:rsidR="003D421D" w:rsidRPr="00CE7B61" w:rsidRDefault="002767DF">
            <w:pPr>
              <w:spacing w:line="276" w:lineRule="auto"/>
              <w:ind w:right="123"/>
              <w:jc w:val="both"/>
              <w:rPr>
                <w:rFonts w:ascii="Calibri" w:eastAsia="Calibri" w:hAnsi="Calibri" w:cs="Calibri"/>
                <w:sz w:val="24"/>
                <w:szCs w:val="24"/>
              </w:rPr>
            </w:pPr>
            <w:r w:rsidRPr="00CE7B61">
              <w:rPr>
                <w:rFonts w:ascii="Calibri" w:eastAsia="Calibri" w:hAnsi="Calibri" w:cs="Calibri"/>
                <w:sz w:val="24"/>
                <w:szCs w:val="24"/>
              </w:rPr>
              <w:t>d) Entidades ou Coletivos compostos por pessoas de povos e comunidades tradicionais: em coletivos até 8 pessoas, mínimo de 50% das pessoas; em coletivos com mais de 8 pessoas, no mínimo 4 pessoas de povos e comunidades tradicionais</w:t>
            </w: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791EE8" w14:textId="77777777" w:rsidR="003D421D" w:rsidRPr="00CE7B61" w:rsidRDefault="002767DF">
            <w:pPr>
              <w:spacing w:line="276" w:lineRule="auto"/>
              <w:ind w:right="-159"/>
              <w:jc w:val="center"/>
              <w:rPr>
                <w:rFonts w:ascii="Calibri" w:eastAsia="Calibri" w:hAnsi="Calibri" w:cs="Calibri"/>
                <w:sz w:val="24"/>
                <w:szCs w:val="24"/>
              </w:rPr>
            </w:pPr>
            <w:r w:rsidRPr="00CE7B61">
              <w:rPr>
                <w:rFonts w:ascii="Calibri" w:eastAsia="Calibri" w:hAnsi="Calibri" w:cs="Calibri"/>
                <w:sz w:val="24"/>
                <w:szCs w:val="24"/>
              </w:rPr>
              <w:t>2</w:t>
            </w:r>
          </w:p>
        </w:tc>
      </w:tr>
      <w:tr w:rsidR="003D421D" w14:paraId="1A82D609"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A0DB4" w14:textId="77777777" w:rsidR="003D421D" w:rsidRPr="00CE7B61" w:rsidRDefault="002767DF">
            <w:pPr>
              <w:spacing w:line="276" w:lineRule="auto"/>
              <w:ind w:right="123"/>
              <w:jc w:val="both"/>
              <w:rPr>
                <w:rFonts w:ascii="Calibri" w:eastAsia="Calibri" w:hAnsi="Calibri" w:cs="Calibri"/>
                <w:sz w:val="24"/>
                <w:szCs w:val="24"/>
              </w:rPr>
            </w:pPr>
            <w:r w:rsidRPr="00CE7B61">
              <w:rPr>
                <w:rFonts w:ascii="Calibri" w:eastAsia="Calibri" w:hAnsi="Calibri" w:cs="Calibri"/>
                <w:sz w:val="24"/>
                <w:szCs w:val="24"/>
              </w:rPr>
              <w:t>e) Entidades ou Coletivos compostos por pessoas dos grupos mulheres cis, pessoas 60+, pessoas LGBTQIAPN+ e/ou pessoas de povos e comunidades tradicionais: em coletivos até 8 pessoas, mínimo de 50% das pessoas; coletivos com mais de 8 pessoas, no mínimo 4 pessoas desses grupo</w:t>
            </w: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0CA780" w14:textId="77777777" w:rsidR="003D421D" w:rsidRPr="00CE7B61" w:rsidRDefault="002767DF">
            <w:pPr>
              <w:spacing w:line="276" w:lineRule="auto"/>
              <w:ind w:right="-159"/>
              <w:jc w:val="center"/>
              <w:rPr>
                <w:rFonts w:ascii="Calibri" w:eastAsia="Calibri" w:hAnsi="Calibri" w:cs="Calibri"/>
                <w:sz w:val="24"/>
                <w:szCs w:val="24"/>
              </w:rPr>
            </w:pPr>
            <w:r w:rsidRPr="00CE7B61">
              <w:rPr>
                <w:rFonts w:ascii="Calibri" w:eastAsia="Calibri" w:hAnsi="Calibri" w:cs="Calibri"/>
                <w:sz w:val="24"/>
                <w:szCs w:val="24"/>
              </w:rPr>
              <w:t>2</w:t>
            </w:r>
          </w:p>
        </w:tc>
      </w:tr>
      <w:tr w:rsidR="003D421D" w14:paraId="5290C22E"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9C667" w14:textId="77777777" w:rsidR="003D421D" w:rsidRPr="00CE7B61" w:rsidRDefault="002767DF">
            <w:pPr>
              <w:spacing w:before="120" w:line="276" w:lineRule="auto"/>
              <w:ind w:right="-17"/>
              <w:jc w:val="both"/>
              <w:rPr>
                <w:rFonts w:ascii="Calibri" w:eastAsia="Calibri" w:hAnsi="Calibri" w:cs="Calibri"/>
                <w:sz w:val="24"/>
                <w:szCs w:val="24"/>
              </w:rPr>
            </w:pPr>
            <w:r w:rsidRPr="00CE7B61">
              <w:rPr>
                <w:rFonts w:ascii="Calibri" w:eastAsia="Calibri" w:hAnsi="Calibri" w:cs="Calibri"/>
                <w:sz w:val="24"/>
                <w:szCs w:val="24"/>
              </w:rPr>
              <w:t>f) Entidades ou Coletivos que realizem ações em áreas periféricas (urbanas e/ou rurais), ou em áreas de povos e comunidades tradicionais, conforme listagem disponível no ANEXO 5</w:t>
            </w: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1D1A90" w14:textId="77777777" w:rsidR="003D421D" w:rsidRPr="00CE7B61" w:rsidRDefault="002767DF">
            <w:pPr>
              <w:spacing w:after="200" w:line="276" w:lineRule="auto"/>
              <w:ind w:right="-17"/>
              <w:jc w:val="center"/>
              <w:rPr>
                <w:rFonts w:ascii="Calibri" w:eastAsia="Calibri" w:hAnsi="Calibri" w:cs="Calibri"/>
                <w:sz w:val="24"/>
                <w:szCs w:val="24"/>
              </w:rPr>
            </w:pPr>
            <w:r w:rsidRPr="00CE7B61">
              <w:rPr>
                <w:rFonts w:ascii="Calibri" w:eastAsia="Calibri" w:hAnsi="Calibri" w:cs="Calibri"/>
                <w:sz w:val="24"/>
                <w:szCs w:val="24"/>
              </w:rPr>
              <w:t>3</w:t>
            </w:r>
          </w:p>
        </w:tc>
      </w:tr>
    </w:tbl>
    <w:p w14:paraId="16763D9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ab/>
        <w:t>3.5.1. Para fins de obtenção da pontuação bônus, todos(as) agentes culturais da entidade ou coletivo que se enquadrarem nas condições das alíneas "a" a "e" previstas no item anterior, deverão autodeclarar-se, conforme ANEXO 3.</w:t>
      </w:r>
    </w:p>
    <w:p w14:paraId="5124E23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3.6. Caso a entidade ou coletivo não seja certificada e não obtenha a pontuação mínima necessária para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-certificação, conforme indicado no item 3.2., I, a candidatura será desclassificada. </w:t>
      </w:r>
    </w:p>
    <w:p w14:paraId="0F07C34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3.7. A pontuação bônus de que trata o item 3.5 só será considerada no caso de a entidade ou coletivo obter a pontuação mínima conforme item 3.2.</w:t>
      </w:r>
    </w:p>
    <w:p w14:paraId="37DA7BF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3.8. Caso a entidade ou coletivo concorrente informe já ser certificada como Ponto ou Pontão de Cultura, no Formulário de Inscrição, a certificação será verificada pela Secretaria Municipal de Cultura e Turismo na Plataforma Cultura Viva. Caso não seja localizada a certificação, a entidade ou coletivo passará pelos mesmos regramentos e procedimentos que as entidades e coletivos não certificados, podendo, ou não, ser certificado como Ponto de Cultura por meio deste Edital (sendo possível a apresentação de recurso, na Fase de Seleção). </w:t>
      </w:r>
    </w:p>
    <w:p w14:paraId="53D19288"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3.9. Este edital não certificará novos coletivos e entidades como Pontões de Cultura. Caso o coletivo ou entidade participante não seja, anteriormente, certificada como Ponto ou Pontão de Cultura, apenas poderá ser certificada como Ponto de Cultura por meio deste edital.</w:t>
      </w:r>
    </w:p>
    <w:p w14:paraId="29EF5E4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3.10. A Secretaria Municipal de Cultura e Turismo de Praia Grande enviará à Secretaria de Cidadania e Diversidade Cultural do Ministério da Cultura, após a fase de Habilitação, conforme modelo a ser disponibilizado, a relação de Pontos de Cultura certificados por meio deste edital, para que constem na base de dados do Cadastro Nacional de Pontos e Pontões de Cultura.</w:t>
      </w:r>
    </w:p>
    <w:p w14:paraId="5F00685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3.11. A emissão da Certificação Simplificada por parte do Ministério da Cultura, após envio da relação de Pontos de Cultura certificados por meio deste edital por parte da Secretaria Municipal de Cultura e Turismo de Praia Grande, não compromete o possível recebimento da premiação.</w:t>
      </w:r>
    </w:p>
    <w:p w14:paraId="2DB095D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4. QUEM PODE PARTICIPAR DO EDITAL</w:t>
      </w:r>
      <w:r>
        <w:rPr>
          <w:rFonts w:ascii="Calibri" w:eastAsia="Calibri" w:hAnsi="Calibri" w:cs="Calibri"/>
          <w:sz w:val="24"/>
          <w:szCs w:val="24"/>
        </w:rPr>
        <w:t xml:space="preserve"> </w:t>
      </w:r>
    </w:p>
    <w:p w14:paraId="6A70718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4.1. Poderão participar deste edital: </w:t>
      </w:r>
    </w:p>
    <w:p w14:paraId="76C12D5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 Pontos e Pontões de Cultura certificados pelo Ministério da Cultura com constituição jurídica, ou seja, com CNPJ (aqui tratados, também, como entidades culturais);</w:t>
      </w:r>
    </w:p>
    <w:p w14:paraId="6BF69F1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 Pontos e Pontões de Cultura certificados pelo Ministério da Cultura sem constituição jurídica, ou seja, sem CNPJ (aqui tratados, também, como coletivos culturais);</w:t>
      </w:r>
    </w:p>
    <w:p w14:paraId="6F41AEF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III. Organizações da Sociedade Civil sem fins lucrativos (com CNPJ - aqui tratados, também, como entidades culturais) que desenvolvam e articulem atividades culturais em suas comunidades e ainda não estejam certificadas como Ponto ou Pontão de Cultura pelo Ministério da Cultura, desde que cumpram os requisitos para a certificação no Cadastro Nacional, conforme item 3 deste edital;</w:t>
      </w:r>
    </w:p>
    <w:p w14:paraId="45E2E8F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IV. Coletivos informais (sem constituição jurídica), representados por pessoas física, que desenvolvam e articulem atividades culturais em suas comunidades e ainda não estejam certificadas como Ponto ou Pontão de Cultura pelo Ministério da Cultura, desde que cumpram os requisitos para a certificação no Cadastro Nacional, conforme item 3 deste edital.  </w:t>
      </w:r>
    </w:p>
    <w:p w14:paraId="2D102978"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20"/>
        <w:jc w:val="both"/>
        <w:rPr>
          <w:rFonts w:ascii="Calibri" w:eastAsia="Calibri" w:hAnsi="Calibri" w:cs="Calibri"/>
          <w:b/>
          <w:sz w:val="24"/>
          <w:szCs w:val="24"/>
        </w:rPr>
      </w:pPr>
      <w:r>
        <w:rPr>
          <w:rFonts w:ascii="Calibri" w:eastAsia="Calibri" w:hAnsi="Calibri" w:cs="Calibri"/>
          <w:sz w:val="24"/>
          <w:szCs w:val="24"/>
        </w:rPr>
        <w:t xml:space="preserve">4.1.1. Em todos os casos, é necessário que as entidades e coletivos comprovem </w:t>
      </w:r>
      <w:r>
        <w:rPr>
          <w:rFonts w:ascii="Calibri" w:eastAsia="Calibri" w:hAnsi="Calibri" w:cs="Calibri"/>
          <w:b/>
          <w:sz w:val="24"/>
          <w:szCs w:val="24"/>
        </w:rPr>
        <w:t>desenvolvimento de atividades culturais na comunidade local</w:t>
      </w:r>
      <w:r>
        <w:rPr>
          <w:rFonts w:ascii="Calibri" w:eastAsia="Calibri" w:hAnsi="Calibri" w:cs="Calibri"/>
          <w:sz w:val="24"/>
          <w:szCs w:val="24"/>
        </w:rPr>
        <w:t xml:space="preserve">, no mínimo, </w:t>
      </w:r>
      <w:r>
        <w:rPr>
          <w:rFonts w:ascii="Calibri" w:eastAsia="Calibri" w:hAnsi="Calibri" w:cs="Calibri"/>
          <w:b/>
          <w:sz w:val="24"/>
          <w:szCs w:val="24"/>
        </w:rPr>
        <w:t xml:space="preserve">nos </w:t>
      </w:r>
      <w:r>
        <w:rPr>
          <w:rFonts w:ascii="Calibri" w:eastAsia="Calibri" w:hAnsi="Calibri" w:cs="Calibri"/>
          <w:b/>
          <w:sz w:val="24"/>
          <w:szCs w:val="24"/>
        </w:rPr>
        <w:lastRenderedPageBreak/>
        <w:t>últimos</w:t>
      </w:r>
      <w:r>
        <w:rPr>
          <w:rFonts w:ascii="Calibri" w:eastAsia="Calibri" w:hAnsi="Calibri" w:cs="Calibri"/>
          <w:sz w:val="24"/>
          <w:szCs w:val="24"/>
        </w:rPr>
        <w:t xml:space="preserve"> </w:t>
      </w:r>
      <w:r>
        <w:rPr>
          <w:rFonts w:ascii="Calibri" w:eastAsia="Calibri" w:hAnsi="Calibri" w:cs="Calibri"/>
          <w:b/>
          <w:sz w:val="24"/>
          <w:szCs w:val="24"/>
        </w:rPr>
        <w:t>2 (dois) anos</w:t>
      </w:r>
      <w:r>
        <w:rPr>
          <w:rFonts w:ascii="Calibri" w:eastAsia="Calibri" w:hAnsi="Calibri" w:cs="Calibri"/>
          <w:sz w:val="24"/>
          <w:szCs w:val="24"/>
        </w:rPr>
        <w:t>, por meio de fotos, material gráfico de eventos, publicações impressas e em meios eletrônicos e outros materiais comprobatórios.</w:t>
      </w:r>
    </w:p>
    <w:p w14:paraId="60139CF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5.  QUEM NÃO PODE PARTICIPAR DO EDITAL</w:t>
      </w:r>
      <w:r>
        <w:rPr>
          <w:rFonts w:ascii="Calibri" w:eastAsia="Calibri" w:hAnsi="Calibri" w:cs="Calibri"/>
          <w:sz w:val="24"/>
          <w:szCs w:val="24"/>
        </w:rPr>
        <w:t xml:space="preserve"> </w:t>
      </w:r>
    </w:p>
    <w:p w14:paraId="6B7A58D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 xml:space="preserve">5.1. Não podem participar do presente Edital: </w:t>
      </w:r>
    </w:p>
    <w:p w14:paraId="4FAE51FF" w14:textId="77777777" w:rsidR="003D421D" w:rsidRDefault="002767DF">
      <w:pPr>
        <w:numPr>
          <w:ilvl w:val="0"/>
          <w:numId w:val="4"/>
        </w:numPr>
        <w:pBdr>
          <w:top w:val="none" w:sz="0" w:space="0" w:color="000000"/>
          <w:bottom w:val="none" w:sz="0" w:space="0" w:color="000000"/>
          <w:right w:val="none" w:sz="0" w:space="0" w:color="000000"/>
          <w:between w:val="none" w:sz="0" w:space="0" w:color="000000"/>
        </w:pBdr>
        <w:spacing w:after="200"/>
        <w:ind w:left="1080"/>
        <w:jc w:val="both"/>
        <w:rPr>
          <w:rFonts w:ascii="Calibri" w:eastAsia="Calibri" w:hAnsi="Calibri" w:cs="Calibri"/>
          <w:sz w:val="24"/>
          <w:szCs w:val="24"/>
        </w:rPr>
      </w:pPr>
      <w:r>
        <w:rPr>
          <w:rFonts w:ascii="Calibri" w:eastAsia="Calibri" w:hAnsi="Calibri" w:cs="Calibri"/>
          <w:sz w:val="24"/>
          <w:szCs w:val="24"/>
        </w:rPr>
        <w:t>coletivos informais representados por pessoas menores de 18 (dezoito) anos;</w:t>
      </w:r>
    </w:p>
    <w:p w14:paraId="6D8C7814" w14:textId="77777777" w:rsidR="003D421D" w:rsidRDefault="002767DF">
      <w:pPr>
        <w:numPr>
          <w:ilvl w:val="0"/>
          <w:numId w:val="4"/>
        </w:numPr>
        <w:pBdr>
          <w:top w:val="none" w:sz="0" w:space="0" w:color="000000"/>
          <w:bottom w:val="none" w:sz="0" w:space="0" w:color="000000"/>
          <w:right w:val="none" w:sz="0" w:space="0" w:color="000000"/>
          <w:between w:val="none" w:sz="0" w:space="0" w:color="000000"/>
        </w:pBdr>
        <w:spacing w:after="200"/>
        <w:ind w:left="1080"/>
        <w:jc w:val="both"/>
        <w:rPr>
          <w:rFonts w:ascii="Calibri" w:eastAsia="Calibri" w:hAnsi="Calibri" w:cs="Calibri"/>
          <w:sz w:val="24"/>
          <w:szCs w:val="24"/>
        </w:rPr>
      </w:pPr>
      <w:r>
        <w:rPr>
          <w:rFonts w:ascii="Calibri" w:eastAsia="Calibri" w:hAnsi="Calibri" w:cs="Calibri"/>
          <w:sz w:val="24"/>
          <w:szCs w:val="24"/>
        </w:rPr>
        <w:t xml:space="preserve">pessoas físicas e Microempreendedores Individuais (MEI); </w:t>
      </w:r>
    </w:p>
    <w:p w14:paraId="40E78C4E" w14:textId="77777777" w:rsidR="003D421D" w:rsidRDefault="002767DF">
      <w:pPr>
        <w:numPr>
          <w:ilvl w:val="0"/>
          <w:numId w:val="4"/>
        </w:numPr>
        <w:pBdr>
          <w:top w:val="none" w:sz="0" w:space="0" w:color="000000"/>
          <w:bottom w:val="none" w:sz="0" w:space="0" w:color="000000"/>
          <w:right w:val="none" w:sz="0" w:space="0" w:color="000000"/>
          <w:between w:val="none" w:sz="0" w:space="0" w:color="000000"/>
        </w:pBdr>
        <w:spacing w:after="200"/>
        <w:ind w:left="1080"/>
        <w:jc w:val="both"/>
        <w:rPr>
          <w:rFonts w:ascii="Calibri" w:eastAsia="Calibri" w:hAnsi="Calibri" w:cs="Calibri"/>
          <w:sz w:val="24"/>
          <w:szCs w:val="24"/>
        </w:rPr>
      </w:pPr>
      <w:r>
        <w:rPr>
          <w:rFonts w:ascii="Calibri" w:eastAsia="Calibri" w:hAnsi="Calibri" w:cs="Calibri"/>
          <w:sz w:val="24"/>
          <w:szCs w:val="24"/>
        </w:rPr>
        <w:t xml:space="preserve">instituições privadas com fins lucrativos; </w:t>
      </w:r>
    </w:p>
    <w:p w14:paraId="0DFE5BB0" w14:textId="77777777" w:rsidR="003D421D" w:rsidRDefault="002767DF">
      <w:pPr>
        <w:numPr>
          <w:ilvl w:val="0"/>
          <w:numId w:val="4"/>
        </w:numPr>
        <w:pBdr>
          <w:top w:val="none" w:sz="0" w:space="0" w:color="000000"/>
          <w:bottom w:val="none" w:sz="0" w:space="0" w:color="000000"/>
          <w:right w:val="none" w:sz="0" w:space="0" w:color="000000"/>
          <w:between w:val="none" w:sz="0" w:space="0" w:color="000000"/>
        </w:pBdr>
        <w:spacing w:after="200"/>
        <w:ind w:left="1080"/>
        <w:jc w:val="both"/>
        <w:rPr>
          <w:rFonts w:ascii="Calibri" w:eastAsia="Calibri" w:hAnsi="Calibri" w:cs="Calibri"/>
          <w:sz w:val="24"/>
          <w:szCs w:val="24"/>
        </w:rPr>
      </w:pPr>
      <w:r>
        <w:rPr>
          <w:rFonts w:ascii="Calibri" w:eastAsia="Calibri" w:hAnsi="Calibri" w:cs="Calibri"/>
          <w:sz w:val="24"/>
          <w:szCs w:val="24"/>
        </w:rPr>
        <w:t xml:space="preserve">Instituições de ensino, pesquisa e desenvolvimento institucional, públicas ou privadas, com ou sem fins lucrativos, suas mantenedoras e associações de pais, mestres, amigos ou ex-alunos; </w:t>
      </w:r>
    </w:p>
    <w:p w14:paraId="7210301F" w14:textId="77777777" w:rsidR="003D421D" w:rsidRDefault="002767DF">
      <w:pPr>
        <w:numPr>
          <w:ilvl w:val="0"/>
          <w:numId w:val="4"/>
        </w:numPr>
        <w:pBdr>
          <w:top w:val="none" w:sz="0" w:space="0" w:color="000000"/>
          <w:bottom w:val="none" w:sz="0" w:space="0" w:color="000000"/>
          <w:right w:val="none" w:sz="0" w:space="0" w:color="000000"/>
          <w:between w:val="none" w:sz="0" w:space="0" w:color="000000"/>
        </w:pBdr>
        <w:spacing w:after="200"/>
        <w:ind w:left="1080"/>
        <w:jc w:val="both"/>
        <w:rPr>
          <w:rFonts w:ascii="Calibri" w:eastAsia="Calibri" w:hAnsi="Calibri" w:cs="Calibri"/>
          <w:sz w:val="24"/>
          <w:szCs w:val="24"/>
        </w:rPr>
      </w:pPr>
      <w:r>
        <w:rPr>
          <w:rFonts w:ascii="Calibri" w:eastAsia="Calibri" w:hAnsi="Calibri" w:cs="Calibri"/>
          <w:sz w:val="24"/>
          <w:szCs w:val="24"/>
        </w:rPr>
        <w:t xml:space="preserve">Entidades vinculadas a equipamentos públicos (como associação de amigos de teatros, museus, centros culturais etc.); </w:t>
      </w:r>
    </w:p>
    <w:p w14:paraId="72131683" w14:textId="77777777" w:rsidR="003D421D" w:rsidRDefault="002767DF">
      <w:pPr>
        <w:numPr>
          <w:ilvl w:val="0"/>
          <w:numId w:val="4"/>
        </w:numPr>
        <w:pBdr>
          <w:top w:val="none" w:sz="0" w:space="0" w:color="000000"/>
          <w:bottom w:val="none" w:sz="0" w:space="0" w:color="000000"/>
          <w:right w:val="none" w:sz="0" w:space="0" w:color="000000"/>
          <w:between w:val="none" w:sz="0" w:space="0" w:color="000000"/>
        </w:pBdr>
        <w:spacing w:after="200"/>
        <w:ind w:left="1080"/>
        <w:jc w:val="both"/>
        <w:rPr>
          <w:rFonts w:ascii="Calibri" w:eastAsia="Calibri" w:hAnsi="Calibri" w:cs="Calibri"/>
          <w:sz w:val="24"/>
          <w:szCs w:val="24"/>
        </w:rPr>
      </w:pPr>
      <w:r>
        <w:rPr>
          <w:rFonts w:ascii="Calibri" w:eastAsia="Calibri" w:hAnsi="Calibri" w:cs="Calibri"/>
          <w:sz w:val="24"/>
          <w:szCs w:val="24"/>
        </w:rPr>
        <w:t xml:space="preserve">Fundações e institutos criados ou mantidos por empresas ou grupos de empresas; </w:t>
      </w:r>
    </w:p>
    <w:p w14:paraId="6153862A" w14:textId="77777777" w:rsidR="003D421D" w:rsidRDefault="002767DF">
      <w:pPr>
        <w:numPr>
          <w:ilvl w:val="0"/>
          <w:numId w:val="4"/>
        </w:numPr>
        <w:pBdr>
          <w:top w:val="none" w:sz="0" w:space="0" w:color="000000"/>
          <w:bottom w:val="none" w:sz="0" w:space="0" w:color="000000"/>
          <w:right w:val="none" w:sz="0" w:space="0" w:color="000000"/>
          <w:between w:val="none" w:sz="0" w:space="0" w:color="000000"/>
        </w:pBdr>
        <w:spacing w:after="200"/>
        <w:ind w:left="1080"/>
        <w:jc w:val="both"/>
        <w:rPr>
          <w:rFonts w:ascii="Calibri" w:eastAsia="Calibri" w:hAnsi="Calibri" w:cs="Calibri"/>
          <w:sz w:val="24"/>
          <w:szCs w:val="24"/>
        </w:rPr>
      </w:pPr>
      <w:r>
        <w:rPr>
          <w:rFonts w:ascii="Calibri" w:eastAsia="Calibri" w:hAnsi="Calibri" w:cs="Calibri"/>
          <w:sz w:val="24"/>
          <w:szCs w:val="24"/>
        </w:rPr>
        <w:t xml:space="preserve">Instituições integrantes do “Sistema S” (SESC, SENAC, SESI, SENAI, SEST, SENAT, SEBRAE, SENAR e outros); </w:t>
      </w:r>
    </w:p>
    <w:p w14:paraId="5C4EECB9" w14:textId="77777777" w:rsidR="003D421D" w:rsidRDefault="002767DF">
      <w:pPr>
        <w:numPr>
          <w:ilvl w:val="0"/>
          <w:numId w:val="4"/>
        </w:numPr>
        <w:pBdr>
          <w:top w:val="none" w:sz="0" w:space="0" w:color="000000"/>
          <w:bottom w:val="none" w:sz="0" w:space="0" w:color="000000"/>
          <w:right w:val="none" w:sz="0" w:space="0" w:color="000000"/>
          <w:between w:val="none" w:sz="0" w:space="0" w:color="000000"/>
        </w:pBdr>
        <w:spacing w:after="200"/>
        <w:ind w:left="1080"/>
        <w:jc w:val="both"/>
        <w:rPr>
          <w:rFonts w:ascii="Calibri" w:eastAsia="Calibri" w:hAnsi="Calibri" w:cs="Calibri"/>
          <w:sz w:val="24"/>
          <w:szCs w:val="24"/>
        </w:rPr>
      </w:pPr>
      <w:r>
        <w:rPr>
          <w:rFonts w:ascii="Calibri" w:eastAsia="Calibri" w:hAnsi="Calibri" w:cs="Calibri"/>
          <w:sz w:val="24"/>
          <w:szCs w:val="24"/>
        </w:rPr>
        <w:t xml:space="preserve">Instituições privadas sem fins lucrativos e coletivos informais que: </w:t>
      </w:r>
    </w:p>
    <w:p w14:paraId="5ADC4B86" w14:textId="77777777" w:rsidR="003D421D" w:rsidRDefault="002767DF">
      <w:pPr>
        <w:numPr>
          <w:ilvl w:val="0"/>
          <w:numId w:val="17"/>
        </w:numPr>
        <w:pBdr>
          <w:top w:val="none" w:sz="0" w:space="0" w:color="000000"/>
          <w:bottom w:val="none" w:sz="0" w:space="0" w:color="000000"/>
          <w:right w:val="none" w:sz="0" w:space="0" w:color="000000"/>
          <w:between w:val="none" w:sz="0" w:space="0" w:color="000000"/>
        </w:pBd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não possuam comprovada experiência de, no mínimo, 2 (dois) anos de desenvolvimento de atividades culturais na comunidade local;  </w:t>
      </w:r>
    </w:p>
    <w:p w14:paraId="504A371C" w14:textId="77777777" w:rsidR="003D421D" w:rsidRDefault="002767DF">
      <w:pPr>
        <w:numPr>
          <w:ilvl w:val="0"/>
          <w:numId w:val="14"/>
        </w:numPr>
        <w:pBdr>
          <w:top w:val="none" w:sz="0" w:space="0" w:color="000000"/>
          <w:bottom w:val="none" w:sz="0" w:space="0" w:color="000000"/>
          <w:right w:val="none" w:sz="0" w:space="0" w:color="000000"/>
          <w:between w:val="none" w:sz="0" w:space="0" w:color="000000"/>
        </w:pBd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possuam dentre os seus dirigentes ou representantes:  </w:t>
      </w:r>
    </w:p>
    <w:p w14:paraId="4A31086F" w14:textId="77777777" w:rsidR="003D421D" w:rsidRDefault="002767DF">
      <w:pPr>
        <w:numPr>
          <w:ilvl w:val="0"/>
          <w:numId w:val="20"/>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14:paraId="561D6D4E" w14:textId="77777777" w:rsidR="003D421D" w:rsidRDefault="002767DF">
      <w:pPr>
        <w:numPr>
          <w:ilvl w:val="0"/>
          <w:numId w:val="20"/>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servidor público vinculado ao órgão responsável pela seleção pública do ente federativo, ou respectivo cônjuge, companheiro ou parente em linha reta, colateral ou por afinidade até o 2º grau;</w:t>
      </w:r>
    </w:p>
    <w:p w14:paraId="41F72127" w14:textId="77777777" w:rsidR="003D421D" w:rsidRDefault="002767DF">
      <w:pPr>
        <w:numPr>
          <w:ilvl w:val="0"/>
          <w:numId w:val="20"/>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 xml:space="preserve">membro do Legislativo (Deputados, Senadores, Vereadores), Judiciário (Juízes, Desembargadores, Ministros), do Ministério Público (Promotor, Procurador) ou do Tribunal de Contas da União (Auditores e Conselheiros), ou respectivo cônjuge, </w:t>
      </w:r>
      <w:r>
        <w:rPr>
          <w:rFonts w:ascii="Calibri" w:eastAsia="Calibri" w:hAnsi="Calibri" w:cs="Calibri"/>
          <w:sz w:val="24"/>
          <w:szCs w:val="24"/>
        </w:rPr>
        <w:lastRenderedPageBreak/>
        <w:t>companheiro ou parente em linha reta, colateral ou por afinidade até o 2º grau.</w:t>
      </w:r>
    </w:p>
    <w:p w14:paraId="40BFAA83" w14:textId="77777777" w:rsidR="003D421D" w:rsidRDefault="002767DF">
      <w:pPr>
        <w:pBdr>
          <w:top w:val="none" w:sz="0" w:space="0" w:color="000000"/>
          <w:bottom w:val="none" w:sz="0" w:space="0" w:color="000000"/>
          <w:right w:val="none" w:sz="0" w:space="0" w:color="000000"/>
          <w:between w:val="none" w:sz="0" w:space="0" w:color="000000"/>
        </w:pBdr>
        <w:spacing w:before="120"/>
        <w:ind w:firstLine="720"/>
        <w:jc w:val="both"/>
        <w:rPr>
          <w:rFonts w:ascii="Calibri" w:eastAsia="Calibri" w:hAnsi="Calibri" w:cs="Calibri"/>
          <w:sz w:val="24"/>
          <w:szCs w:val="24"/>
        </w:rPr>
      </w:pPr>
      <w:r>
        <w:rPr>
          <w:rFonts w:ascii="Calibri" w:eastAsia="Calibri" w:hAnsi="Calibri" w:cs="Calibri"/>
          <w:sz w:val="24"/>
          <w:szCs w:val="24"/>
        </w:rPr>
        <w:t>IX. Partidos políticos e suas instituições;</w:t>
      </w:r>
    </w:p>
    <w:p w14:paraId="13FD3929" w14:textId="77777777" w:rsidR="003D421D" w:rsidRDefault="002767DF">
      <w:pPr>
        <w:pBdr>
          <w:top w:val="none" w:sz="0" w:space="0" w:color="000000"/>
          <w:bottom w:val="none" w:sz="0" w:space="0" w:color="000000"/>
          <w:right w:val="none" w:sz="0" w:space="0" w:color="000000"/>
          <w:between w:val="none" w:sz="0" w:space="0" w:color="000000"/>
        </w:pBdr>
        <w:spacing w:before="120"/>
        <w:ind w:firstLine="720"/>
        <w:jc w:val="both"/>
        <w:rPr>
          <w:rFonts w:ascii="Calibri" w:eastAsia="Calibri" w:hAnsi="Calibri" w:cs="Calibri"/>
          <w:sz w:val="24"/>
          <w:szCs w:val="24"/>
        </w:rPr>
      </w:pPr>
      <w:r>
        <w:rPr>
          <w:rFonts w:ascii="Calibri" w:eastAsia="Calibri" w:hAnsi="Calibri" w:cs="Calibri"/>
          <w:sz w:val="24"/>
          <w:szCs w:val="24"/>
        </w:rPr>
        <w:t>X. Membros da Comissão de Seleção ou respectivo cônjuge, companheiro ou parente em linha reta, colateral ou por afinidade até o 3º grau; e</w:t>
      </w:r>
    </w:p>
    <w:p w14:paraId="74869E00" w14:textId="77777777" w:rsidR="003D421D" w:rsidRDefault="002767DF">
      <w:pPr>
        <w:pBdr>
          <w:top w:val="none" w:sz="0" w:space="0" w:color="000000"/>
          <w:bottom w:val="none" w:sz="0" w:space="0" w:color="000000"/>
          <w:right w:val="none" w:sz="0" w:space="0" w:color="000000"/>
          <w:between w:val="none" w:sz="0" w:space="0" w:color="000000"/>
        </w:pBdr>
        <w:spacing w:before="120" w:after="120"/>
        <w:ind w:firstLine="720"/>
        <w:jc w:val="both"/>
        <w:rPr>
          <w:rFonts w:ascii="Calibri" w:eastAsia="Calibri" w:hAnsi="Calibri" w:cs="Calibri"/>
          <w:sz w:val="24"/>
          <w:szCs w:val="24"/>
        </w:rPr>
      </w:pPr>
      <w:r>
        <w:rPr>
          <w:rFonts w:ascii="Calibri" w:eastAsia="Calibri" w:hAnsi="Calibri" w:cs="Calibri"/>
          <w:sz w:val="24"/>
          <w:szCs w:val="24"/>
        </w:rPr>
        <w:t xml:space="preserve">XI. Pessoas jurídicas de direito público da administração direta ou indireta. </w:t>
      </w:r>
    </w:p>
    <w:p w14:paraId="6B686A7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Membros de entidades e coletivos que integrarem Conselho de Cultura poderão concorrer neste Edital, desde que não se enquadrem nas situações previstas no item 5.1.</w:t>
      </w:r>
    </w:p>
    <w:p w14:paraId="1FC9833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b/>
          <w:sz w:val="24"/>
          <w:szCs w:val="24"/>
        </w:rPr>
      </w:pPr>
      <w:r>
        <w:rPr>
          <w:rFonts w:ascii="Calibri" w:eastAsia="Calibri" w:hAnsi="Calibri" w:cs="Calibri"/>
          <w:b/>
          <w:sz w:val="24"/>
          <w:szCs w:val="24"/>
        </w:rPr>
        <w:t>Atenção!</w:t>
      </w:r>
      <w:r>
        <w:rPr>
          <w:rFonts w:ascii="Calibri" w:eastAsia="Calibri" w:hAnsi="Calibri" w:cs="Calibri"/>
          <w:sz w:val="24"/>
          <w:szCs w:val="24"/>
        </w:rPr>
        <w:t xml:space="preserve"> A participação de membros de entidades e coletivos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14:paraId="10BAC38C" w14:textId="77777777" w:rsidR="003D421D" w:rsidRPr="00633EEA"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6. ETAPA DE INSCRIÇÃO</w:t>
      </w:r>
      <w:r>
        <w:rPr>
          <w:rFonts w:ascii="Calibri" w:eastAsia="Calibri" w:hAnsi="Calibri" w:cs="Calibri"/>
          <w:sz w:val="24"/>
          <w:szCs w:val="24"/>
        </w:rPr>
        <w:t xml:space="preserve"> </w:t>
      </w:r>
    </w:p>
    <w:p w14:paraId="67EC960B" w14:textId="77777777" w:rsidR="00CE7B61" w:rsidRDefault="002767DF" w:rsidP="00633EEA">
      <w:pPr>
        <w:rPr>
          <w:rFonts w:asciiTheme="majorHAnsi" w:eastAsia="Times New Roman" w:hAnsiTheme="majorHAnsi" w:cstheme="majorHAnsi"/>
          <w:sz w:val="24"/>
          <w:szCs w:val="24"/>
        </w:rPr>
      </w:pPr>
      <w:r w:rsidRPr="00633EEA">
        <w:rPr>
          <w:rFonts w:ascii="Calibri" w:eastAsia="Calibri" w:hAnsi="Calibri" w:cs="Calibri"/>
          <w:sz w:val="24"/>
          <w:szCs w:val="24"/>
        </w:rPr>
        <w:t>6.1. As inscrições serão gratuitas e deverão ser realizadas no período de 1</w:t>
      </w:r>
      <w:r w:rsidR="009D0792" w:rsidRPr="00633EEA">
        <w:rPr>
          <w:rFonts w:ascii="Calibri" w:eastAsia="Calibri" w:hAnsi="Calibri" w:cs="Calibri"/>
          <w:sz w:val="24"/>
          <w:szCs w:val="24"/>
        </w:rPr>
        <w:t>4</w:t>
      </w:r>
      <w:r w:rsidRPr="00633EEA">
        <w:rPr>
          <w:rFonts w:ascii="Calibri" w:eastAsia="Calibri" w:hAnsi="Calibri" w:cs="Calibri"/>
          <w:sz w:val="24"/>
          <w:szCs w:val="24"/>
        </w:rPr>
        <w:t xml:space="preserve"> de novembro de 2024 a 24 de novembro de 2024, por meio de formulário </w:t>
      </w:r>
      <w:r w:rsidRPr="00633EEA">
        <w:rPr>
          <w:rFonts w:ascii="Calibri" w:eastAsia="Calibri" w:hAnsi="Calibri" w:cs="Calibri"/>
          <w:b/>
          <w:sz w:val="24"/>
          <w:szCs w:val="24"/>
        </w:rPr>
        <w:t xml:space="preserve">no site </w:t>
      </w:r>
      <w:hyperlink r:id="rId9" w:history="1">
        <w:r w:rsidR="00CE7B61" w:rsidRPr="002C1758">
          <w:rPr>
            <w:rStyle w:val="Hyperlink"/>
            <w:rFonts w:asciiTheme="majorHAnsi" w:eastAsia="Times New Roman" w:hAnsiTheme="majorHAnsi" w:cstheme="majorHAnsi"/>
            <w:sz w:val="24"/>
            <w:szCs w:val="24"/>
          </w:rPr>
          <w:t>https://forms.gle/ESQHPrJ4EXM5snWS6</w:t>
        </w:r>
      </w:hyperlink>
    </w:p>
    <w:p w14:paraId="7A450912" w14:textId="77777777" w:rsidR="003D421D" w:rsidRDefault="00CE7B61" w:rsidP="00CE7B61">
      <w:pPr>
        <w:rPr>
          <w:rFonts w:ascii="Calibri" w:eastAsia="Calibri" w:hAnsi="Calibri" w:cs="Calibri"/>
          <w:strike/>
          <w:sz w:val="24"/>
          <w:szCs w:val="24"/>
          <w:highlight w:val="yellow"/>
        </w:rPr>
      </w:pPr>
      <w:r>
        <w:rPr>
          <w:rFonts w:asciiTheme="majorHAnsi" w:eastAsia="Times New Roman" w:hAnsiTheme="majorHAnsi" w:cstheme="majorHAnsi"/>
          <w:sz w:val="24"/>
          <w:szCs w:val="24"/>
        </w:rPr>
        <w:t xml:space="preserve"> </w:t>
      </w:r>
      <w:r w:rsidR="00633EEA" w:rsidRPr="00633EEA">
        <w:rPr>
          <w:rFonts w:ascii="Calibri" w:eastAsia="Calibri" w:hAnsi="Calibri" w:cs="Calibri"/>
          <w:sz w:val="24"/>
          <w:szCs w:val="24"/>
        </w:rPr>
        <w:t xml:space="preserve"> </w:t>
      </w:r>
      <w:r>
        <w:rPr>
          <w:rFonts w:ascii="Calibri" w:eastAsia="Calibri" w:hAnsi="Calibri" w:cs="Calibri"/>
          <w:sz w:val="24"/>
          <w:szCs w:val="24"/>
        </w:rPr>
        <w:t xml:space="preserve"> </w:t>
      </w:r>
      <w:r w:rsidR="002767DF" w:rsidRPr="00633EEA">
        <w:rPr>
          <w:rFonts w:ascii="Calibri" w:eastAsia="Calibri" w:hAnsi="Calibri" w:cs="Calibri"/>
          <w:sz w:val="24"/>
          <w:szCs w:val="24"/>
        </w:rPr>
        <w:t xml:space="preserve"> </w:t>
      </w:r>
    </w:p>
    <w:p w14:paraId="4579F904" w14:textId="77777777" w:rsidR="003D421D" w:rsidRPr="00633EEA" w:rsidRDefault="002954E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20"/>
        <w:jc w:val="both"/>
        <w:rPr>
          <w:rFonts w:ascii="Calibri" w:eastAsia="Calibri" w:hAnsi="Calibri" w:cs="Calibri"/>
          <w:sz w:val="24"/>
          <w:szCs w:val="24"/>
        </w:rPr>
      </w:pPr>
      <w:sdt>
        <w:sdtPr>
          <w:tag w:val="goog_rdk_3"/>
          <w:id w:val="1800413812"/>
        </w:sdtPr>
        <w:sdtEndPr/>
        <w:sdtContent/>
      </w:sdt>
      <w:sdt>
        <w:sdtPr>
          <w:tag w:val="goog_rdk_4"/>
          <w:id w:val="156499927"/>
        </w:sdtPr>
        <w:sdtEndPr/>
        <w:sdtContent/>
      </w:sdt>
      <w:sdt>
        <w:sdtPr>
          <w:tag w:val="goog_rdk_5"/>
          <w:id w:val="1185253202"/>
        </w:sdtPr>
        <w:sdtEndPr/>
        <w:sdtContent/>
      </w:sdt>
      <w:r w:rsidR="002767DF" w:rsidRPr="00633EEA">
        <w:rPr>
          <w:rFonts w:ascii="Calibri" w:eastAsia="Calibri" w:hAnsi="Calibri" w:cs="Calibri"/>
          <w:sz w:val="24"/>
          <w:szCs w:val="24"/>
        </w:rPr>
        <w:t>6.1.1. As inscrições poderão ser feitas de maneira presencial, com a entrega de um envelope lacrado na Secretaria de Cultura e Turismo, no Núcleo artístico Palácio das Artes, situado na Avenida Costa e Silva, nº 1600, Boqueirão, Praia Grande/SP, de segunda à sexta-feira, exceto feriados, no horário das 9h às 17h</w:t>
      </w:r>
      <w:sdt>
        <w:sdtPr>
          <w:tag w:val="goog_rdk_6"/>
          <w:id w:val="1061668777"/>
        </w:sdtPr>
        <w:sdtEndPr/>
        <w:sdtContent/>
      </w:sdt>
      <w:sdt>
        <w:sdtPr>
          <w:tag w:val="goog_rdk_7"/>
          <w:id w:val="-94177263"/>
        </w:sdtPr>
        <w:sdtEndPr/>
        <w:sdtContent/>
      </w:sdt>
      <w:sdt>
        <w:sdtPr>
          <w:tag w:val="goog_rdk_8"/>
          <w:id w:val="108095203"/>
        </w:sdtPr>
        <w:sdtEndPr/>
        <w:sdtContent/>
      </w:sdt>
      <w:r w:rsidR="002767DF" w:rsidRPr="00633EEA">
        <w:rPr>
          <w:rFonts w:ascii="Calibri" w:eastAsia="Calibri" w:hAnsi="Calibri" w:cs="Calibri"/>
          <w:sz w:val="24"/>
          <w:szCs w:val="24"/>
        </w:rPr>
        <w:t>, onde conste todos os documentos informados no item 6.2.</w:t>
      </w:r>
    </w:p>
    <w:p w14:paraId="7352E37E" w14:textId="77777777" w:rsidR="003D421D" w:rsidRPr="00633EEA"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20"/>
        <w:jc w:val="both"/>
        <w:rPr>
          <w:rFonts w:ascii="Calibri" w:eastAsia="Calibri" w:hAnsi="Calibri" w:cs="Calibri"/>
          <w:sz w:val="24"/>
          <w:szCs w:val="24"/>
        </w:rPr>
      </w:pPr>
      <w:r w:rsidRPr="00633EEA">
        <w:rPr>
          <w:rFonts w:ascii="Calibri" w:eastAsia="Calibri" w:hAnsi="Calibri" w:cs="Calibri"/>
          <w:sz w:val="24"/>
          <w:szCs w:val="24"/>
        </w:rPr>
        <w:t xml:space="preserve">6.1.2. Não serão aceitas inscrições enviadas por outros formatos, nem fora do prazo. </w:t>
      </w:r>
    </w:p>
    <w:p w14:paraId="4DEE5F3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6.2. A inscrição contará com envio dos seguintes documentos e informações:</w:t>
      </w:r>
    </w:p>
    <w:p w14:paraId="4CC6D5E8" w14:textId="77777777" w:rsidR="003D421D" w:rsidRDefault="002767DF">
      <w:pPr>
        <w:numPr>
          <w:ilvl w:val="0"/>
          <w:numId w:val="10"/>
        </w:numPr>
        <w:pBdr>
          <w:top w:val="none" w:sz="0" w:space="0" w:color="000000"/>
          <w:bottom w:val="none" w:sz="0" w:space="0" w:color="000000"/>
          <w:right w:val="none" w:sz="0" w:space="0" w:color="000000"/>
          <w:between w:val="none" w:sz="0" w:space="0" w:color="000000"/>
        </w:pBdr>
        <w:spacing w:before="120" w:after="120"/>
        <w:ind w:left="1204"/>
        <w:jc w:val="both"/>
        <w:rPr>
          <w:rFonts w:ascii="Calibri" w:eastAsia="Calibri" w:hAnsi="Calibri" w:cs="Calibri"/>
          <w:sz w:val="24"/>
          <w:szCs w:val="24"/>
        </w:rPr>
      </w:pPr>
      <w:r>
        <w:rPr>
          <w:rFonts w:ascii="Calibri" w:eastAsia="Calibri" w:hAnsi="Calibri" w:cs="Calibri"/>
          <w:sz w:val="24"/>
          <w:szCs w:val="24"/>
        </w:rPr>
        <w:t>Formulário de Inscrição (conforme ANEXO 1 deste edital);</w:t>
      </w:r>
    </w:p>
    <w:p w14:paraId="03090FD5" w14:textId="77777777" w:rsidR="003D421D" w:rsidRDefault="002767DF">
      <w:pPr>
        <w:numPr>
          <w:ilvl w:val="0"/>
          <w:numId w:val="9"/>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 xml:space="preserve">Material de comprovação das atividades culturais desenvolvidas pela entidade cultural ou coletivo há pelo menos 2 (dois) anos no município de Praia Grande, por meio de informações sobre as ações da entidade ou coletivo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menos 1 (uma) comprovação indique data anterior a 2 (dois) anos em relação à publicação deste edital </w:t>
      </w:r>
      <w:r w:rsidRPr="00633EEA">
        <w:rPr>
          <w:rFonts w:ascii="Calibri" w:eastAsia="Calibri" w:hAnsi="Calibri" w:cs="Calibri"/>
          <w:sz w:val="24"/>
          <w:szCs w:val="24"/>
        </w:rPr>
        <w:t xml:space="preserve">(ou seja, anterior a </w:t>
      </w:r>
      <w:r w:rsidR="00633EEA" w:rsidRPr="00633EEA">
        <w:rPr>
          <w:rFonts w:ascii="Calibri" w:eastAsia="Calibri" w:hAnsi="Calibri" w:cs="Calibri"/>
          <w:sz w:val="24"/>
          <w:szCs w:val="24"/>
        </w:rPr>
        <w:t>14</w:t>
      </w:r>
      <w:r w:rsidRPr="00633EEA">
        <w:rPr>
          <w:rFonts w:ascii="Calibri" w:eastAsia="Calibri" w:hAnsi="Calibri" w:cs="Calibri"/>
          <w:sz w:val="24"/>
          <w:szCs w:val="24"/>
        </w:rPr>
        <w:t xml:space="preserve"> de novembro de 2022). Da mesma forma, é impor</w:t>
      </w:r>
      <w:r>
        <w:rPr>
          <w:rFonts w:ascii="Calibri" w:eastAsia="Calibri" w:hAnsi="Calibri" w:cs="Calibri"/>
          <w:sz w:val="24"/>
          <w:szCs w:val="24"/>
        </w:rPr>
        <w:t xml:space="preserve">tante que sejam apresentados materiais recentes (em cada um dos últimos dois anos), que </w:t>
      </w:r>
      <w:r>
        <w:rPr>
          <w:rFonts w:ascii="Calibri" w:eastAsia="Calibri" w:hAnsi="Calibri" w:cs="Calibri"/>
          <w:sz w:val="24"/>
          <w:szCs w:val="24"/>
        </w:rPr>
        <w:lastRenderedPageBreak/>
        <w:t>demonstrem as atividades realizadas pela entidade ou coletivo. Esse material será utilizado pela Comissão de Seleção para avaliação das candidaturas, de acordo com o Quadro de Avaliação (item 3.3);</w:t>
      </w:r>
    </w:p>
    <w:p w14:paraId="0DB11D19" w14:textId="77777777" w:rsidR="003D421D" w:rsidRDefault="002767DF">
      <w:pPr>
        <w:numPr>
          <w:ilvl w:val="0"/>
          <w:numId w:val="9"/>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Em caso de candidatura como “grupo/coletivo cultural”, juntar a "Declaração de Representação do Grupo/Coletivo Cultural” (ANEXO 2), preenchida, assinada (de forma eletrônica, de próprio punho ou com a impressão digital) por todos os membros do grupo/coletivo cultural que indicarem a pessoa física representante e assinarem a Declaração;</w:t>
      </w:r>
    </w:p>
    <w:p w14:paraId="5EB5FCD5" w14:textId="77777777" w:rsidR="003D421D" w:rsidRDefault="002767DF">
      <w:pPr>
        <w:numPr>
          <w:ilvl w:val="0"/>
          <w:numId w:val="9"/>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Autodeclarações das pessoas negras (pretas ou pardas), pessoas indígenas ou pessoas com deficiência, quando a entidade ou coletivo optar por concorrer às cotas e/ou autodeclarações das mulheres cis, pessoas 60+, pessoas LGBTQIAPN+ ou pessoas de povos e comunidades tradicionais, quando a entidade ou coletivo optar por obter as pontuações bônus. As autodeclarações, conforme modelo constante no ANEXO 3, deverão ser das pessoas:</w:t>
      </w:r>
    </w:p>
    <w:p w14:paraId="06B1636E" w14:textId="77777777" w:rsidR="003D421D" w:rsidRDefault="002767DF">
      <w:pPr>
        <w:numPr>
          <w:ilvl w:val="1"/>
          <w:numId w:val="7"/>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do quadro de dirigentes, acompanhada da ata da última eleição (no caso de entidades com constituição jurídica); ou</w:t>
      </w:r>
    </w:p>
    <w:p w14:paraId="5E402396" w14:textId="77777777" w:rsidR="003D421D" w:rsidRDefault="002767DF">
      <w:pPr>
        <w:numPr>
          <w:ilvl w:val="1"/>
          <w:numId w:val="7"/>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integrantes do coletivo informal.</w:t>
      </w:r>
    </w:p>
    <w:p w14:paraId="5DA22D46" w14:textId="77777777" w:rsidR="003D421D" w:rsidRDefault="002767DF">
      <w:pPr>
        <w:numPr>
          <w:ilvl w:val="0"/>
          <w:numId w:val="9"/>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Outros documentos que a proponente julgar necessários para auxiliar na avaliação da inscrição.</w:t>
      </w:r>
    </w:p>
    <w:p w14:paraId="31AFB2F8"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sidRPr="00633EEA">
        <w:rPr>
          <w:rFonts w:ascii="Calibri" w:eastAsia="Calibri" w:hAnsi="Calibri" w:cs="Calibri"/>
          <w:sz w:val="24"/>
          <w:szCs w:val="24"/>
        </w:rPr>
        <w:t>6.3. A entidade ou coletivo cultural poderá concorrer com apenas 1 (uma) proposta neste Edital. No</w:t>
      </w:r>
      <w:r>
        <w:rPr>
          <w:rFonts w:ascii="Calibri" w:eastAsia="Calibri" w:hAnsi="Calibri" w:cs="Calibri"/>
          <w:sz w:val="24"/>
          <w:szCs w:val="24"/>
        </w:rPr>
        <w:t xml:space="preserve"> caso do envio de mais de uma inscrição, será considerada apenas a última inscrição enviada para análise. </w:t>
      </w:r>
    </w:p>
    <w:p w14:paraId="3C71941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6.4. As entidades ou coletivos que enviarem cópias ilegíveis de qualquer documento obrigatório solicitado neste Edital, prejudicando a análise de itens obrigatórios, serão desclassificadas na Etapa de Seleção. </w:t>
      </w:r>
    </w:p>
    <w:p w14:paraId="6C4AC81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6.5. A Secretaria de Cultura e Turismo não se responsabilizará por falha na inscrição ou no envio de documentos por meio do formulário eletrônico, por quaisquer que sejam as razões, cabendo ao proponente diligenciar os atos em tempo hábil, e na forma prevista no Edital.</w:t>
      </w:r>
    </w:p>
    <w:p w14:paraId="0BEBDC40" w14:textId="77777777" w:rsidR="003D421D" w:rsidRDefault="002767DF">
      <w:pPr>
        <w:spacing w:before="120" w:after="120"/>
        <w:ind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Ao se inscrever, a entidade ou coletivo cultural aceita todas as regras e condições descritas nesse edital e concorda com os termos da Lei 13.018/2022 (Política Nacional de Cultura Viva - PNCV), da Instrução Normativa MinC nº 08/2016 e Instrução Normativa MinC nº 12/2024 (regulamentam PNCV), da Lei 14.399/2022 (Política Nacional Aldir Blanc de Fomento à Cultura - PNAB), do Decreto 11.740/2023 (Decreto PNAB), da Lei 14.903/2024 (Marco Regulatório do Fomento à Cultura) e do Decreto 11.453/2023 (Decreto de Fomento).</w:t>
      </w:r>
    </w:p>
    <w:p w14:paraId="726D4350" w14:textId="77777777" w:rsidR="003D421D" w:rsidRDefault="003D421D">
      <w:pPr>
        <w:spacing w:before="120" w:after="120"/>
        <w:ind w:right="120"/>
        <w:jc w:val="both"/>
        <w:rPr>
          <w:rFonts w:ascii="Calibri" w:eastAsia="Calibri" w:hAnsi="Calibri" w:cs="Calibri"/>
          <w:sz w:val="24"/>
          <w:szCs w:val="24"/>
        </w:rPr>
      </w:pPr>
    </w:p>
    <w:p w14:paraId="64BC398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7. COTAS</w:t>
      </w:r>
      <w:r>
        <w:rPr>
          <w:rFonts w:ascii="Calibri" w:eastAsia="Calibri" w:hAnsi="Calibri" w:cs="Calibri"/>
          <w:sz w:val="24"/>
          <w:szCs w:val="24"/>
        </w:rPr>
        <w:t xml:space="preserve"> </w:t>
      </w:r>
    </w:p>
    <w:p w14:paraId="23F754B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right="120"/>
        <w:jc w:val="both"/>
        <w:rPr>
          <w:rFonts w:ascii="Calibri" w:eastAsia="Calibri" w:hAnsi="Calibri" w:cs="Calibri"/>
          <w:sz w:val="24"/>
          <w:szCs w:val="24"/>
        </w:rPr>
      </w:pPr>
      <w:r>
        <w:rPr>
          <w:rFonts w:ascii="Calibri" w:eastAsia="Calibri" w:hAnsi="Calibri" w:cs="Calibri"/>
          <w:sz w:val="24"/>
          <w:szCs w:val="24"/>
        </w:rPr>
        <w:lastRenderedPageBreak/>
        <w:t xml:space="preserve">7.1. Ficam garantidas </w:t>
      </w:r>
      <w:r>
        <w:rPr>
          <w:rFonts w:ascii="Calibri" w:eastAsia="Calibri" w:hAnsi="Calibri" w:cs="Calibri"/>
          <w:b/>
          <w:sz w:val="24"/>
          <w:szCs w:val="24"/>
        </w:rPr>
        <w:t>cotas</w:t>
      </w:r>
      <w:r>
        <w:rPr>
          <w:rFonts w:ascii="Calibri" w:eastAsia="Calibri" w:hAnsi="Calibri" w:cs="Calibri"/>
          <w:sz w:val="24"/>
          <w:szCs w:val="24"/>
        </w:rPr>
        <w:t xml:space="preserve"> neste edital na seguinte divisão:</w:t>
      </w:r>
    </w:p>
    <w:p w14:paraId="6278FF0A" w14:textId="77777777" w:rsidR="003D421D" w:rsidRDefault="002767DF">
      <w:pPr>
        <w:numPr>
          <w:ilvl w:val="0"/>
          <w:numId w:val="24"/>
        </w:numPr>
        <w:pBdr>
          <w:top w:val="none" w:sz="0" w:space="0" w:color="000000"/>
          <w:bottom w:val="none" w:sz="0" w:space="0" w:color="000000"/>
          <w:right w:val="none" w:sz="0" w:space="0" w:color="000000"/>
          <w:between w:val="none" w:sz="0" w:space="0" w:color="000000"/>
        </w:pBdr>
        <w:spacing w:before="120" w:after="120"/>
        <w:ind w:left="1480"/>
        <w:rPr>
          <w:rFonts w:ascii="Calibri" w:eastAsia="Calibri" w:hAnsi="Calibri" w:cs="Calibri"/>
          <w:sz w:val="24"/>
          <w:szCs w:val="24"/>
        </w:rPr>
      </w:pPr>
      <w:r>
        <w:rPr>
          <w:rFonts w:ascii="Calibri" w:eastAsia="Calibri" w:hAnsi="Calibri" w:cs="Calibri"/>
          <w:sz w:val="24"/>
          <w:szCs w:val="24"/>
        </w:rPr>
        <w:t xml:space="preserve">pessoas negras (pretas e pardas): 25% (vinte e cinco por cento) das vagas; </w:t>
      </w:r>
    </w:p>
    <w:p w14:paraId="56DCFC52" w14:textId="77777777" w:rsidR="003D421D" w:rsidRDefault="002767DF">
      <w:pPr>
        <w:numPr>
          <w:ilvl w:val="0"/>
          <w:numId w:val="3"/>
        </w:numPr>
        <w:pBdr>
          <w:top w:val="none" w:sz="0" w:space="0" w:color="000000"/>
          <w:bottom w:val="none" w:sz="0" w:space="0" w:color="000000"/>
          <w:right w:val="none" w:sz="0" w:space="0" w:color="000000"/>
          <w:between w:val="none" w:sz="0" w:space="0" w:color="000000"/>
        </w:pBdr>
        <w:spacing w:before="120" w:after="120"/>
        <w:ind w:left="1480"/>
        <w:rPr>
          <w:rFonts w:ascii="Calibri" w:eastAsia="Calibri" w:hAnsi="Calibri" w:cs="Calibri"/>
          <w:sz w:val="24"/>
          <w:szCs w:val="24"/>
        </w:rPr>
      </w:pPr>
      <w:r>
        <w:rPr>
          <w:rFonts w:ascii="Calibri" w:eastAsia="Calibri" w:hAnsi="Calibri" w:cs="Calibri"/>
          <w:sz w:val="24"/>
          <w:szCs w:val="24"/>
        </w:rPr>
        <w:t xml:space="preserve">pessoas indígenas: 10% (dez por cento) das vagas; </w:t>
      </w:r>
    </w:p>
    <w:p w14:paraId="76C8BFE2" w14:textId="77777777" w:rsidR="003D421D" w:rsidRDefault="002767DF">
      <w:pPr>
        <w:numPr>
          <w:ilvl w:val="0"/>
          <w:numId w:val="19"/>
        </w:numPr>
        <w:pBdr>
          <w:top w:val="none" w:sz="0" w:space="0" w:color="000000"/>
          <w:bottom w:val="none" w:sz="0" w:space="0" w:color="000000"/>
          <w:right w:val="none" w:sz="0" w:space="0" w:color="000000"/>
          <w:between w:val="none" w:sz="0" w:space="0" w:color="000000"/>
        </w:pBdr>
        <w:spacing w:before="120" w:after="120"/>
        <w:ind w:left="1480"/>
        <w:rPr>
          <w:rFonts w:ascii="Calibri" w:eastAsia="Calibri" w:hAnsi="Calibri" w:cs="Calibri"/>
          <w:sz w:val="24"/>
          <w:szCs w:val="24"/>
        </w:rPr>
      </w:pPr>
      <w:r>
        <w:rPr>
          <w:rFonts w:ascii="Calibri" w:eastAsia="Calibri" w:hAnsi="Calibri" w:cs="Calibri"/>
          <w:sz w:val="24"/>
          <w:szCs w:val="24"/>
        </w:rPr>
        <w:t>pessoas com deficiência: 5% (cinco por cento) das vagas.</w:t>
      </w:r>
    </w:p>
    <w:p w14:paraId="0E76491A" w14:textId="77777777" w:rsidR="003D421D" w:rsidRDefault="002767DF">
      <w:p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7.2. A aplicação dos percentuais sobre o número das vagas para o estabelecimento das cotas foi realizado conforme § 2º do art. 6º da Instrução Normativa MINC Nº 10/2023, que estabelece que na hipótese de quantitativo fracionado para o número de vagas reservadas em cada modalidade, esse será aumentado para o primeiro número inteiro subsequente, em caso de fração igual ou maior que 0,5 (cinco décimos), ou diminuído para número inteiro imediatamente inferior, em caso de fração menor que 0,5 (cinco décimos), gerando a seguinte tabela:</w:t>
      </w:r>
    </w:p>
    <w:p w14:paraId="6ADF11A1" w14:textId="77777777" w:rsidR="003D421D" w:rsidRDefault="003D421D">
      <w:p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p>
    <w:sdt>
      <w:sdtPr>
        <w:tag w:val="goog_rdk_9"/>
        <w:id w:val="-733469432"/>
        <w:lock w:val="contentLocked"/>
      </w:sdtPr>
      <w:sdtEndPr/>
      <w:sdtContent>
        <w:tbl>
          <w:tblPr>
            <w:tblStyle w:val="af8"/>
            <w:tblW w:w="81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1320"/>
            <w:gridCol w:w="1140"/>
            <w:gridCol w:w="1110"/>
            <w:gridCol w:w="1290"/>
            <w:gridCol w:w="1170"/>
          </w:tblGrid>
          <w:tr w:rsidR="003D421D" w14:paraId="353B3431" w14:textId="77777777">
            <w:trPr>
              <w:trHeight w:val="825"/>
              <w:jc w:val="center"/>
            </w:trPr>
            <w:tc>
              <w:tcPr>
                <w:tcW w:w="2160" w:type="dxa"/>
                <w:shd w:val="clear" w:color="auto" w:fill="auto"/>
                <w:tcMar>
                  <w:top w:w="100" w:type="dxa"/>
                  <w:left w:w="100" w:type="dxa"/>
                  <w:bottom w:w="100" w:type="dxa"/>
                  <w:right w:w="100" w:type="dxa"/>
                </w:tcMar>
                <w:vAlign w:val="center"/>
              </w:tcPr>
              <w:p w14:paraId="0AB44D9F" w14:textId="77777777" w:rsidR="003D421D" w:rsidRDefault="002767DF">
                <w:pPr>
                  <w:widowControl w:val="0"/>
                  <w:ind w:right="-75"/>
                  <w:jc w:val="center"/>
                  <w:rPr>
                    <w:rFonts w:ascii="Calibri" w:eastAsia="Calibri" w:hAnsi="Calibri" w:cs="Calibri"/>
                    <w:b/>
                    <w:sz w:val="16"/>
                    <w:szCs w:val="16"/>
                  </w:rPr>
                </w:pPr>
                <w:r>
                  <w:rPr>
                    <w:rFonts w:ascii="Calibri" w:eastAsia="Calibri" w:hAnsi="Calibri" w:cs="Calibri"/>
                    <w:b/>
                    <w:sz w:val="16"/>
                    <w:szCs w:val="16"/>
                  </w:rPr>
                  <w:t>CATEGORIA</w:t>
                </w:r>
              </w:p>
            </w:tc>
            <w:tc>
              <w:tcPr>
                <w:tcW w:w="1320" w:type="dxa"/>
                <w:shd w:val="clear" w:color="auto" w:fill="auto"/>
                <w:tcMar>
                  <w:top w:w="100" w:type="dxa"/>
                  <w:left w:w="100" w:type="dxa"/>
                  <w:bottom w:w="100" w:type="dxa"/>
                  <w:right w:w="100" w:type="dxa"/>
                </w:tcMar>
              </w:tcPr>
              <w:p w14:paraId="42127141" w14:textId="77777777" w:rsidR="003D421D" w:rsidRDefault="002767DF">
                <w:pPr>
                  <w:widowControl w:val="0"/>
                  <w:ind w:right="-75"/>
                  <w:jc w:val="center"/>
                  <w:rPr>
                    <w:rFonts w:ascii="Calibri" w:eastAsia="Calibri" w:hAnsi="Calibri" w:cs="Calibri"/>
                    <w:b/>
                    <w:sz w:val="16"/>
                    <w:szCs w:val="16"/>
                  </w:rPr>
                </w:pPr>
                <w:r>
                  <w:rPr>
                    <w:rFonts w:ascii="Calibri" w:eastAsia="Calibri" w:hAnsi="Calibri" w:cs="Calibri"/>
                    <w:b/>
                    <w:sz w:val="16"/>
                    <w:szCs w:val="16"/>
                  </w:rPr>
                  <w:t>VAGAS PARA AMPLA CONCORRÊNCIA</w:t>
                </w:r>
              </w:p>
            </w:tc>
            <w:tc>
              <w:tcPr>
                <w:tcW w:w="1140" w:type="dxa"/>
                <w:shd w:val="clear" w:color="auto" w:fill="auto"/>
                <w:tcMar>
                  <w:top w:w="100" w:type="dxa"/>
                  <w:left w:w="100" w:type="dxa"/>
                  <w:bottom w:w="100" w:type="dxa"/>
                  <w:right w:w="100" w:type="dxa"/>
                </w:tcMar>
              </w:tcPr>
              <w:p w14:paraId="588F8FB2" w14:textId="77777777" w:rsidR="003D421D" w:rsidRDefault="002767DF">
                <w:pPr>
                  <w:widowControl w:val="0"/>
                  <w:ind w:right="21"/>
                  <w:jc w:val="center"/>
                  <w:rPr>
                    <w:rFonts w:ascii="Calibri" w:eastAsia="Calibri" w:hAnsi="Calibri" w:cs="Calibri"/>
                    <w:sz w:val="24"/>
                    <w:szCs w:val="24"/>
                  </w:rPr>
                </w:pPr>
                <w:r>
                  <w:rPr>
                    <w:rFonts w:ascii="Calibri" w:eastAsia="Calibri" w:hAnsi="Calibri" w:cs="Calibri"/>
                    <w:b/>
                    <w:sz w:val="16"/>
                    <w:szCs w:val="16"/>
                  </w:rPr>
                  <w:t>COTAS PARA PESSOAS NEGRAS</w:t>
                </w:r>
              </w:p>
            </w:tc>
            <w:tc>
              <w:tcPr>
                <w:tcW w:w="1110" w:type="dxa"/>
                <w:shd w:val="clear" w:color="auto" w:fill="auto"/>
                <w:tcMar>
                  <w:top w:w="100" w:type="dxa"/>
                  <w:left w:w="100" w:type="dxa"/>
                  <w:bottom w:w="100" w:type="dxa"/>
                  <w:right w:w="100" w:type="dxa"/>
                </w:tcMar>
              </w:tcPr>
              <w:p w14:paraId="16888BA3" w14:textId="77777777" w:rsidR="003D421D" w:rsidRDefault="002767DF">
                <w:pPr>
                  <w:widowControl w:val="0"/>
                  <w:ind w:right="-120"/>
                  <w:jc w:val="center"/>
                  <w:rPr>
                    <w:rFonts w:ascii="Calibri" w:eastAsia="Calibri" w:hAnsi="Calibri" w:cs="Calibri"/>
                    <w:b/>
                    <w:sz w:val="16"/>
                    <w:szCs w:val="16"/>
                  </w:rPr>
                </w:pPr>
                <w:r>
                  <w:rPr>
                    <w:rFonts w:ascii="Calibri" w:eastAsia="Calibri" w:hAnsi="Calibri" w:cs="Calibri"/>
                    <w:b/>
                    <w:sz w:val="16"/>
                    <w:szCs w:val="16"/>
                  </w:rPr>
                  <w:t>COTAS PARA PESSOAS INDÍGENAS</w:t>
                </w:r>
              </w:p>
            </w:tc>
            <w:tc>
              <w:tcPr>
                <w:tcW w:w="1290" w:type="dxa"/>
                <w:shd w:val="clear" w:color="auto" w:fill="auto"/>
                <w:tcMar>
                  <w:top w:w="100" w:type="dxa"/>
                  <w:left w:w="100" w:type="dxa"/>
                  <w:bottom w:w="100" w:type="dxa"/>
                  <w:right w:w="100" w:type="dxa"/>
                </w:tcMar>
              </w:tcPr>
              <w:p w14:paraId="0F61BC3E" w14:textId="77777777" w:rsidR="003D421D" w:rsidRDefault="002767DF">
                <w:pPr>
                  <w:widowControl w:val="0"/>
                  <w:ind w:right="-60"/>
                  <w:jc w:val="center"/>
                  <w:rPr>
                    <w:rFonts w:ascii="Calibri" w:eastAsia="Calibri" w:hAnsi="Calibri" w:cs="Calibri"/>
                    <w:b/>
                    <w:sz w:val="16"/>
                    <w:szCs w:val="16"/>
                  </w:rPr>
                </w:pPr>
                <w:r>
                  <w:rPr>
                    <w:rFonts w:ascii="Calibri" w:eastAsia="Calibri" w:hAnsi="Calibri" w:cs="Calibri"/>
                    <w:b/>
                    <w:sz w:val="16"/>
                    <w:szCs w:val="16"/>
                  </w:rPr>
                  <w:t xml:space="preserve">COTAS PARA PESSOAS COM DEFICIÊNCIA </w:t>
                </w:r>
              </w:p>
            </w:tc>
            <w:tc>
              <w:tcPr>
                <w:tcW w:w="1170" w:type="dxa"/>
                <w:shd w:val="clear" w:color="auto" w:fill="auto"/>
                <w:tcMar>
                  <w:top w:w="100" w:type="dxa"/>
                  <w:left w:w="100" w:type="dxa"/>
                  <w:bottom w:w="100" w:type="dxa"/>
                  <w:right w:w="100" w:type="dxa"/>
                </w:tcMar>
              </w:tcPr>
              <w:p w14:paraId="337F49B3" w14:textId="77777777" w:rsidR="003D421D" w:rsidRDefault="002767DF">
                <w:pPr>
                  <w:widowControl w:val="0"/>
                  <w:ind w:right="51"/>
                  <w:jc w:val="center"/>
                  <w:rPr>
                    <w:rFonts w:ascii="Calibri" w:eastAsia="Calibri" w:hAnsi="Calibri" w:cs="Calibri"/>
                    <w:b/>
                    <w:sz w:val="16"/>
                    <w:szCs w:val="16"/>
                  </w:rPr>
                </w:pPr>
                <w:r>
                  <w:rPr>
                    <w:rFonts w:ascii="Calibri" w:eastAsia="Calibri" w:hAnsi="Calibri" w:cs="Calibri"/>
                    <w:b/>
                    <w:sz w:val="16"/>
                    <w:szCs w:val="16"/>
                  </w:rPr>
                  <w:t>QUANTIDADE TOTAL DE VAGAS</w:t>
                </w:r>
              </w:p>
            </w:tc>
          </w:tr>
          <w:tr w:rsidR="003D421D" w14:paraId="1014B73C" w14:textId="77777777">
            <w:trPr>
              <w:trHeight w:val="440"/>
              <w:jc w:val="center"/>
            </w:trPr>
            <w:tc>
              <w:tcPr>
                <w:tcW w:w="2160" w:type="dxa"/>
                <w:shd w:val="clear" w:color="auto" w:fill="auto"/>
                <w:tcMar>
                  <w:top w:w="100" w:type="dxa"/>
                  <w:left w:w="100" w:type="dxa"/>
                  <w:bottom w:w="100" w:type="dxa"/>
                  <w:right w:w="100" w:type="dxa"/>
                </w:tcMar>
                <w:vAlign w:val="center"/>
              </w:tcPr>
              <w:p w14:paraId="3B4DFF50" w14:textId="77777777" w:rsidR="003D421D" w:rsidRDefault="002767DF">
                <w:pPr>
                  <w:widowControl w:val="0"/>
                  <w:ind w:right="-75"/>
                  <w:jc w:val="center"/>
                  <w:rPr>
                    <w:rFonts w:ascii="Calibri" w:eastAsia="Calibri" w:hAnsi="Calibri" w:cs="Calibri"/>
                  </w:rPr>
                </w:pPr>
                <w:r>
                  <w:rPr>
                    <w:rFonts w:ascii="Calibri" w:eastAsia="Calibri" w:hAnsi="Calibri" w:cs="Calibri"/>
                  </w:rPr>
                  <w:t>Premiação de Pontos e Pontões de Cultura</w:t>
                </w:r>
              </w:p>
            </w:tc>
            <w:tc>
              <w:tcPr>
                <w:tcW w:w="1320" w:type="dxa"/>
                <w:shd w:val="clear" w:color="auto" w:fill="auto"/>
                <w:tcMar>
                  <w:top w:w="100" w:type="dxa"/>
                  <w:left w:w="100" w:type="dxa"/>
                  <w:bottom w:w="100" w:type="dxa"/>
                  <w:right w:w="100" w:type="dxa"/>
                </w:tcMar>
                <w:vAlign w:val="center"/>
              </w:tcPr>
              <w:p w14:paraId="3A486CCA" w14:textId="77777777" w:rsidR="003D421D" w:rsidRDefault="002767DF">
                <w:pPr>
                  <w:widowControl w:val="0"/>
                  <w:ind w:right="-75"/>
                  <w:jc w:val="center"/>
                  <w:rPr>
                    <w:rFonts w:ascii="Calibri" w:eastAsia="Calibri" w:hAnsi="Calibri" w:cs="Calibri"/>
                  </w:rPr>
                </w:pPr>
                <w:r>
                  <w:rPr>
                    <w:rFonts w:ascii="Calibri" w:eastAsia="Calibri" w:hAnsi="Calibri" w:cs="Calibri"/>
                  </w:rPr>
                  <w:t>5</w:t>
                </w:r>
              </w:p>
            </w:tc>
            <w:tc>
              <w:tcPr>
                <w:tcW w:w="1140" w:type="dxa"/>
                <w:shd w:val="clear" w:color="auto" w:fill="auto"/>
                <w:tcMar>
                  <w:top w:w="100" w:type="dxa"/>
                  <w:left w:w="100" w:type="dxa"/>
                  <w:bottom w:w="100" w:type="dxa"/>
                  <w:right w:w="100" w:type="dxa"/>
                </w:tcMar>
                <w:vAlign w:val="center"/>
              </w:tcPr>
              <w:p w14:paraId="07825B3A" w14:textId="77777777" w:rsidR="003D421D" w:rsidRDefault="002767DF">
                <w:pPr>
                  <w:widowControl w:val="0"/>
                  <w:ind w:right="-120"/>
                  <w:jc w:val="center"/>
                  <w:rPr>
                    <w:rFonts w:ascii="Calibri" w:eastAsia="Calibri" w:hAnsi="Calibri" w:cs="Calibri"/>
                  </w:rPr>
                </w:pPr>
                <w:r>
                  <w:rPr>
                    <w:rFonts w:ascii="Calibri" w:eastAsia="Calibri" w:hAnsi="Calibri" w:cs="Calibri"/>
                  </w:rPr>
                  <w:t>3</w:t>
                </w:r>
              </w:p>
            </w:tc>
            <w:tc>
              <w:tcPr>
                <w:tcW w:w="1110" w:type="dxa"/>
                <w:shd w:val="clear" w:color="auto" w:fill="auto"/>
                <w:tcMar>
                  <w:top w:w="100" w:type="dxa"/>
                  <w:left w:w="100" w:type="dxa"/>
                  <w:bottom w:w="100" w:type="dxa"/>
                  <w:right w:w="100" w:type="dxa"/>
                </w:tcMar>
                <w:vAlign w:val="center"/>
              </w:tcPr>
              <w:p w14:paraId="2EF26B61" w14:textId="77777777" w:rsidR="003D421D" w:rsidRDefault="002767DF">
                <w:pPr>
                  <w:widowControl w:val="0"/>
                  <w:ind w:right="-120"/>
                  <w:jc w:val="center"/>
                  <w:rPr>
                    <w:rFonts w:ascii="Calibri" w:eastAsia="Calibri" w:hAnsi="Calibri" w:cs="Calibri"/>
                  </w:rPr>
                </w:pPr>
                <w:r>
                  <w:rPr>
                    <w:rFonts w:ascii="Calibri" w:eastAsia="Calibri" w:hAnsi="Calibri" w:cs="Calibri"/>
                  </w:rPr>
                  <w:t>1</w:t>
                </w:r>
              </w:p>
            </w:tc>
            <w:tc>
              <w:tcPr>
                <w:tcW w:w="1290" w:type="dxa"/>
                <w:shd w:val="clear" w:color="auto" w:fill="auto"/>
                <w:tcMar>
                  <w:top w:w="100" w:type="dxa"/>
                  <w:left w:w="100" w:type="dxa"/>
                  <w:bottom w:w="100" w:type="dxa"/>
                  <w:right w:w="100" w:type="dxa"/>
                </w:tcMar>
                <w:vAlign w:val="center"/>
              </w:tcPr>
              <w:p w14:paraId="250E41A1" w14:textId="77777777" w:rsidR="003D421D" w:rsidRDefault="002767DF">
                <w:pPr>
                  <w:widowControl w:val="0"/>
                  <w:ind w:right="-60"/>
                  <w:jc w:val="center"/>
                  <w:rPr>
                    <w:rFonts w:ascii="Calibri" w:eastAsia="Calibri" w:hAnsi="Calibri" w:cs="Calibri"/>
                  </w:rPr>
                </w:pPr>
                <w:r>
                  <w:rPr>
                    <w:rFonts w:ascii="Calibri" w:eastAsia="Calibri" w:hAnsi="Calibri" w:cs="Calibri"/>
                  </w:rPr>
                  <w:t>1</w:t>
                </w:r>
              </w:p>
            </w:tc>
            <w:tc>
              <w:tcPr>
                <w:tcW w:w="1170" w:type="dxa"/>
                <w:shd w:val="clear" w:color="auto" w:fill="auto"/>
                <w:tcMar>
                  <w:top w:w="100" w:type="dxa"/>
                  <w:left w:w="100" w:type="dxa"/>
                  <w:bottom w:w="100" w:type="dxa"/>
                  <w:right w:w="100" w:type="dxa"/>
                </w:tcMar>
                <w:vAlign w:val="center"/>
              </w:tcPr>
              <w:p w14:paraId="2EF88BB7" w14:textId="77777777" w:rsidR="003D421D" w:rsidRDefault="002767DF">
                <w:pPr>
                  <w:widowControl w:val="0"/>
                  <w:ind w:right="-90"/>
                  <w:jc w:val="center"/>
                  <w:rPr>
                    <w:rFonts w:ascii="Calibri" w:eastAsia="Calibri" w:hAnsi="Calibri" w:cs="Calibri"/>
                  </w:rPr>
                </w:pPr>
                <w:r>
                  <w:rPr>
                    <w:rFonts w:ascii="Calibri" w:eastAsia="Calibri" w:hAnsi="Calibri" w:cs="Calibri"/>
                  </w:rPr>
                  <w:t>10</w:t>
                </w:r>
              </w:p>
            </w:tc>
          </w:tr>
        </w:tbl>
      </w:sdtContent>
    </w:sdt>
    <w:p w14:paraId="05C644C7"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224940D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7.3. As cotas serão destinadas:</w:t>
      </w:r>
    </w:p>
    <w:p w14:paraId="6F484014" w14:textId="77777777" w:rsidR="003D421D" w:rsidRDefault="002767DF">
      <w:pPr>
        <w:numPr>
          <w:ilvl w:val="0"/>
          <w:numId w:val="2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jc w:val="both"/>
        <w:rPr>
          <w:rFonts w:ascii="Calibri" w:eastAsia="Calibri" w:hAnsi="Calibri" w:cs="Calibri"/>
          <w:sz w:val="24"/>
          <w:szCs w:val="24"/>
        </w:rPr>
      </w:pPr>
      <w:r>
        <w:rPr>
          <w:rFonts w:ascii="Calibri" w:eastAsia="Calibri" w:hAnsi="Calibri" w:cs="Calibri"/>
          <w:sz w:val="24"/>
          <w:szCs w:val="24"/>
        </w:rPr>
        <w:t>às entidades (com CNPJ) que possuam quadro de dirigentes majoritariamente (cinquenta por cento mais um) composto por pessoas negras, indígenas e/ou com deficiência;</w:t>
      </w:r>
    </w:p>
    <w:p w14:paraId="41CF3B46" w14:textId="77777777" w:rsidR="003D421D" w:rsidRDefault="002767DF">
      <w:pPr>
        <w:numPr>
          <w:ilvl w:val="0"/>
          <w:numId w:val="2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jc w:val="both"/>
        <w:rPr>
          <w:rFonts w:ascii="Calibri" w:eastAsia="Calibri" w:hAnsi="Calibri" w:cs="Calibri"/>
          <w:sz w:val="24"/>
          <w:szCs w:val="24"/>
        </w:rPr>
      </w:pPr>
      <w:r>
        <w:rPr>
          <w:rFonts w:ascii="Calibri" w:eastAsia="Calibri" w:hAnsi="Calibri" w:cs="Calibri"/>
          <w:sz w:val="24"/>
          <w:szCs w:val="24"/>
        </w:rPr>
        <w:t>para os coletivos informais (sem CNPJ) que sejam compostos majoritariamente (cinquenta por cento mais um) por pessoas negras, indígenas e/ou com deficiência.</w:t>
      </w:r>
    </w:p>
    <w:p w14:paraId="4621B79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7.4. As pessoas físicas que compõem a direção da entidade ou o coletivo informal proponente devem se submeter aos regramentos descritos neste Edital. </w:t>
      </w:r>
    </w:p>
    <w:p w14:paraId="168CB01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7.5. As entidades e coletivos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14:paraId="2E4C177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7.6. As primeiras vagas a serem preenchidas serão as vagas já destinadas para ampla concorrência, portanto, as entidades e coletivos culturais optantes por concorrer às cotas que atingirem nota suficiente para serem selecionadas no número de vagas oferecidas para ampla concorrência não ocuparão as vagas destinadas para o preenchimento das cotas, ou seja, </w:t>
      </w:r>
      <w:r>
        <w:rPr>
          <w:rFonts w:ascii="Calibri" w:eastAsia="Calibri" w:hAnsi="Calibri" w:cs="Calibri"/>
          <w:sz w:val="24"/>
          <w:szCs w:val="24"/>
        </w:rPr>
        <w:lastRenderedPageBreak/>
        <w:t>serão selecionados nas vagas da ampla concorrência, ficando a vaga da cota para o próximo colocado optante pela cota.</w:t>
      </w:r>
    </w:p>
    <w:p w14:paraId="382D9B3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20"/>
        <w:jc w:val="both"/>
        <w:rPr>
          <w:rFonts w:ascii="Calibri" w:eastAsia="Calibri" w:hAnsi="Calibri" w:cs="Calibri"/>
          <w:sz w:val="24"/>
          <w:szCs w:val="24"/>
        </w:rPr>
      </w:pPr>
      <w:r>
        <w:rPr>
          <w:rFonts w:ascii="Calibri" w:eastAsia="Calibri" w:hAnsi="Calibri" w:cs="Calibri"/>
          <w:sz w:val="24"/>
          <w:szCs w:val="24"/>
        </w:rPr>
        <w:t xml:space="preserve">7.6.1. Caso aumente o número total de vagas em decorrência de aumento no valor total destinado para esse edital, o procedimento descrito no item anterior permanecerá o mesmo e as vagas serão adicionadas de forma a manter as porcentagens descritas no item 7.1. </w:t>
      </w:r>
    </w:p>
    <w:p w14:paraId="48A80BB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7.7. Em caso de desistência de entidades e coletivos optantes selecionadas nas cotas, a vaga não preenchida deverá ser ocupada por entidade ou coletivo que concorreu às cotas de acordo com a ordem de classificação.</w:t>
      </w:r>
    </w:p>
    <w:p w14:paraId="71D5F538"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7.8. No caso de não existirem inscrições aptas em número suficiente para o cumprimento de uma das cotas, o número de premiações restantes deverá ser destinado inicialmente para a outra categoria de cotas. </w:t>
      </w:r>
    </w:p>
    <w:p w14:paraId="382D56B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20"/>
        <w:jc w:val="both"/>
        <w:rPr>
          <w:rFonts w:ascii="Calibri" w:eastAsia="Calibri" w:hAnsi="Calibri" w:cs="Calibri"/>
          <w:sz w:val="24"/>
          <w:szCs w:val="24"/>
        </w:rPr>
      </w:pPr>
      <w:r>
        <w:rPr>
          <w:rFonts w:ascii="Calibri" w:eastAsia="Calibri" w:hAnsi="Calibri" w:cs="Calibri"/>
          <w:sz w:val="24"/>
          <w:szCs w:val="24"/>
        </w:rPr>
        <w:t>7.8.1 Caso não haja propostas aptas (que atingirem a pontuação mínima) em outra categoria de cotas, as vagas não preenchidas deverão ser direcionadas para a ampla concorrência, sendo direcionadas para os demais candidatos aprovados, de acordo com a ordem de classificação.</w:t>
      </w:r>
    </w:p>
    <w:p w14:paraId="3E64573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7.9. No mínimo 50% (cinquenta por cento) das propostas contempladas deverão ser de inscrições de Pontos de Cultura localizados em áreas periféricas ou em áreas de povos e comunidades tradicionais, sendo no mínimo 30% (trinta por cento) de inscrições apresentadas por entidades e coletivos com trajetória declarada e comprovadamente ligadas às culturas populares e tradicionais. Estes percentuais podem ser compostos entre si e/ou junto às vagas destinadas às cotas.</w:t>
      </w:r>
    </w:p>
    <w:p w14:paraId="2A729D5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highlight w:val="cyan"/>
        </w:rPr>
      </w:pPr>
      <w:r>
        <w:rPr>
          <w:rFonts w:ascii="Calibri" w:eastAsia="Calibri" w:hAnsi="Calibri" w:cs="Calibri"/>
          <w:sz w:val="24"/>
          <w:szCs w:val="24"/>
        </w:rPr>
        <w:tab/>
        <w:t>7.9.1. Caso a porcentagem do item anterior não tenha sido atendida ao final do ranqueamento por pontuação e cotas, serão contempladas as próximas propostas com maior pontuação, que respeitem as características citadas anteriormente, em detrimento dos últimos colocados da ampla concorrência na primeira lista, readequando as cotas se necessário. Não havendo inscrições classificadas suficientes com essas características, as vagas poderão ser direcionadas para as demais candidaturas aprovadas, de acordo com a ordem de classificação e seguindo o regramento das cotas.</w:t>
      </w:r>
    </w:p>
    <w:p w14:paraId="0A09F91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7.10.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3BA5472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8.  ETAPAS DE ANÁLISE</w:t>
      </w:r>
      <w:r>
        <w:rPr>
          <w:rFonts w:ascii="Calibri" w:eastAsia="Calibri" w:hAnsi="Calibri" w:cs="Calibri"/>
          <w:sz w:val="24"/>
          <w:szCs w:val="24"/>
        </w:rPr>
        <w:t xml:space="preserve"> </w:t>
      </w:r>
    </w:p>
    <w:p w14:paraId="4EA6DF8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8.1. As inscrições apresentadas serão analisadas em duas etapas: </w:t>
      </w:r>
    </w:p>
    <w:p w14:paraId="72D9573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color w:val="FF0000"/>
          <w:sz w:val="24"/>
          <w:szCs w:val="24"/>
        </w:rPr>
      </w:pPr>
      <w:r>
        <w:rPr>
          <w:rFonts w:ascii="Calibri" w:eastAsia="Calibri" w:hAnsi="Calibri" w:cs="Calibri"/>
          <w:sz w:val="24"/>
          <w:szCs w:val="24"/>
        </w:rPr>
        <w:t xml:space="preserve">8.1.1. Etapa de Seleção - onde as candidaturas serão avaliadas, pontuadas e ranqueadas, sendo definidas quais entidades e coletivos serão ou não selecionados, </w:t>
      </w:r>
      <w:proofErr w:type="spellStart"/>
      <w:r>
        <w:rPr>
          <w:rFonts w:ascii="Calibri" w:eastAsia="Calibri" w:hAnsi="Calibri" w:cs="Calibri"/>
          <w:sz w:val="24"/>
          <w:szCs w:val="24"/>
        </w:rPr>
        <w:lastRenderedPageBreak/>
        <w:t>pré</w:t>
      </w:r>
      <w:proofErr w:type="spellEnd"/>
      <w:r>
        <w:rPr>
          <w:rFonts w:ascii="Calibri" w:eastAsia="Calibri" w:hAnsi="Calibri" w:cs="Calibri"/>
          <w:sz w:val="24"/>
          <w:szCs w:val="24"/>
        </w:rPr>
        <w:t>-certificados ou não certificados, conforme critérios definidos neste edital. Esta etapa será realizada por comissão de seleção específica, designada por meio de portaria emitida pela Secretaria Municipal de Cultura e Turismo.</w:t>
      </w:r>
    </w:p>
    <w:p w14:paraId="16F4B74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8.1.2. Etapa de Habilitação - realizada pela Secretaria de Cultura e Turismo, onde será observado o cumprimento dos requisitos formais e documentais previstos neste edital e em seus anexos. Nesta etapa, serão analisadas somente as candidaturas que, após a Etapa de Seleção, obtiverem classificação que as coloque em condição de ser Selecionadas e/ou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considerando os critérios de distribuição e remanejamento dos recursos previsto neste edital. </w:t>
      </w:r>
    </w:p>
    <w:p w14:paraId="4527B28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9.  ETAPA DE SELEÇÃO DAS CANDIDATURAS</w:t>
      </w:r>
    </w:p>
    <w:p w14:paraId="1EF7A99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 Na etapa de seleção, serão definidas as entidades selecionadas e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w:t>
      </w:r>
    </w:p>
    <w:p w14:paraId="1E31346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 - Entendem-se por entidades e coletivos culturais SELECIONADOS aqueles inscritos que obtiverem as maiores notas dentro do quantitativo de vagas (considerando as cotas) como definido no item 7.1, considerando os critérios de seleção estabelecidos no item 3.3.</w:t>
      </w:r>
    </w:p>
    <w:p w14:paraId="60B468F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 - Entendem-se por entidades e coletivos culturais SUPLENTES aqueles inscritos que obtiverem 50 (cinquenta) pontos ou mais, considerando os critérios de seleção estabelecidos no item 3.3, mas não obtiverem as maiores notas dentro do quantitativo de vagas e cotas.</w:t>
      </w:r>
    </w:p>
    <w:p w14:paraId="042C079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III - Entendem-se por entidades e coletivos culturais PRÉ-CERTIFICADOS aqueles que, anteriormente à inscrição neste Edital, não eram certificados pelo Ministério da Cultura, e que, independentemente de serem selecionados ou não, tenham atendido aos requisitos para certificação como Ponto de Cultura, relacionados à atuação cultural, segundo regras e critérios descritos no item 3. </w:t>
      </w:r>
    </w:p>
    <w:p w14:paraId="282B7A8E" w14:textId="77777777" w:rsidR="003D421D" w:rsidRDefault="002954E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4"/>
          <w:szCs w:val="24"/>
        </w:rPr>
      </w:pPr>
      <w:sdt>
        <w:sdtPr>
          <w:tag w:val="goog_rdk_10"/>
          <w:id w:val="-518700733"/>
        </w:sdtPr>
        <w:sdtEndPr/>
        <w:sdtContent/>
      </w:sdt>
      <w:sdt>
        <w:sdtPr>
          <w:tag w:val="goog_rdk_11"/>
          <w:id w:val="144012889"/>
        </w:sdtPr>
        <w:sdtEndPr/>
        <w:sdtContent/>
      </w:sdt>
      <w:r w:rsidR="002767DF">
        <w:rPr>
          <w:rFonts w:ascii="Calibri" w:eastAsia="Calibri" w:hAnsi="Calibri" w:cs="Calibri"/>
          <w:sz w:val="24"/>
          <w:szCs w:val="24"/>
        </w:rPr>
        <w:t xml:space="preserve">9.2.  A Seleção das candidaturas inscritas neste edital será realizada por uma Comissão de Seleção paritária (ou seja, metade do Poder Executivo e metade da sociedade civil), definida </w:t>
      </w:r>
      <w:r w:rsidR="002767DF" w:rsidRPr="00CE7B61">
        <w:rPr>
          <w:rFonts w:ascii="Calibri" w:eastAsia="Calibri" w:hAnsi="Calibri" w:cs="Calibri"/>
          <w:sz w:val="24"/>
          <w:szCs w:val="24"/>
        </w:rPr>
        <w:t>pela Secretaria Municipal de Cultura e Turismo, com</w:t>
      </w:r>
      <w:r w:rsidR="002767DF">
        <w:rPr>
          <w:rFonts w:ascii="Calibri" w:eastAsia="Calibri" w:hAnsi="Calibri" w:cs="Calibri"/>
          <w:sz w:val="24"/>
          <w:szCs w:val="24"/>
        </w:rPr>
        <w:t xml:space="preserve"> reconhecida atuação na área cultural, capacidade de julgamento e de notório saber e, </w:t>
      </w:r>
      <w:proofErr w:type="gramStart"/>
      <w:r w:rsidR="002767DF">
        <w:rPr>
          <w:rFonts w:ascii="Calibri" w:eastAsia="Calibri" w:hAnsi="Calibri" w:cs="Calibri"/>
          <w:sz w:val="24"/>
          <w:szCs w:val="24"/>
        </w:rPr>
        <w:t>preferencialmente,  no</w:t>
      </w:r>
      <w:proofErr w:type="gramEnd"/>
      <w:r w:rsidR="002767DF">
        <w:rPr>
          <w:rFonts w:ascii="Calibri" w:eastAsia="Calibri" w:hAnsi="Calibri" w:cs="Calibri"/>
          <w:sz w:val="24"/>
          <w:szCs w:val="24"/>
        </w:rPr>
        <w:t xml:space="preserve"> mínimo 1 (uma) pessoa da sociedade civil com trajetória ligada às culturas populares e tradicionais.</w:t>
      </w:r>
    </w:p>
    <w:p w14:paraId="27095F7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9.3. Ficarão proibidos de participar da Comissão de Seleção as pessoas que: </w:t>
      </w:r>
    </w:p>
    <w:p w14:paraId="2DA150AC" w14:textId="77777777" w:rsidR="003D421D" w:rsidRDefault="002767DF">
      <w:pPr>
        <w:numPr>
          <w:ilvl w:val="0"/>
          <w:numId w:val="23"/>
        </w:numPr>
        <w:pBdr>
          <w:top w:val="none" w:sz="0" w:space="0" w:color="000000"/>
          <w:bottom w:val="none" w:sz="0" w:space="0" w:color="000000"/>
          <w:right w:val="none" w:sz="0" w:space="0" w:color="000000"/>
          <w:between w:val="none" w:sz="0" w:space="0" w:color="000000"/>
        </w:pBdr>
        <w:spacing w:before="120" w:after="120"/>
        <w:ind w:left="1842"/>
        <w:jc w:val="both"/>
        <w:rPr>
          <w:rFonts w:ascii="Calibri" w:eastAsia="Calibri" w:hAnsi="Calibri" w:cs="Calibri"/>
          <w:sz w:val="24"/>
          <w:szCs w:val="24"/>
        </w:rPr>
      </w:pPr>
      <w:r>
        <w:rPr>
          <w:rFonts w:ascii="Calibri" w:eastAsia="Calibri" w:hAnsi="Calibri" w:cs="Calibri"/>
          <w:sz w:val="24"/>
          <w:szCs w:val="24"/>
        </w:rPr>
        <w:t xml:space="preserve">tenham interesse pessoal na premiação de participante deste Edital;  </w:t>
      </w:r>
    </w:p>
    <w:p w14:paraId="20A09F8B" w14:textId="77777777" w:rsidR="003D421D" w:rsidRDefault="002767DF">
      <w:pPr>
        <w:numPr>
          <w:ilvl w:val="0"/>
          <w:numId w:val="22"/>
        </w:numPr>
        <w:pBdr>
          <w:top w:val="none" w:sz="0" w:space="0" w:color="000000"/>
          <w:bottom w:val="none" w:sz="0" w:space="0" w:color="000000"/>
          <w:right w:val="none" w:sz="0" w:space="0" w:color="000000"/>
          <w:between w:val="none" w:sz="0" w:space="0" w:color="000000"/>
        </w:pBdr>
        <w:spacing w:before="120" w:after="120"/>
        <w:ind w:left="1860"/>
        <w:jc w:val="both"/>
        <w:rPr>
          <w:rFonts w:ascii="Calibri" w:eastAsia="Calibri" w:hAnsi="Calibri" w:cs="Calibri"/>
          <w:sz w:val="24"/>
          <w:szCs w:val="24"/>
        </w:rPr>
      </w:pPr>
      <w:r>
        <w:rPr>
          <w:rFonts w:ascii="Calibri" w:eastAsia="Calibri" w:hAnsi="Calibri" w:cs="Calibri"/>
          <w:sz w:val="24"/>
          <w:szCs w:val="24"/>
        </w:rPr>
        <w:t xml:space="preserve">tenham participado ou colaborado com a realização das atividades relacionadas à iniciativa cultural e à inscrição de determinada candidatura; </w:t>
      </w:r>
    </w:p>
    <w:p w14:paraId="4D154ECB" w14:textId="77777777" w:rsidR="003D421D" w:rsidRDefault="002767DF">
      <w:pPr>
        <w:numPr>
          <w:ilvl w:val="0"/>
          <w:numId w:val="18"/>
        </w:numPr>
        <w:pBdr>
          <w:top w:val="none" w:sz="0" w:space="0" w:color="000000"/>
          <w:bottom w:val="none" w:sz="0" w:space="0" w:color="000000"/>
          <w:right w:val="none" w:sz="0" w:space="0" w:color="000000"/>
          <w:between w:val="none" w:sz="0" w:space="0" w:color="000000"/>
        </w:pBdr>
        <w:spacing w:before="120" w:after="120"/>
        <w:ind w:left="1860"/>
        <w:jc w:val="both"/>
        <w:rPr>
          <w:rFonts w:ascii="Calibri" w:eastAsia="Calibri" w:hAnsi="Calibri" w:cs="Calibri"/>
          <w:sz w:val="24"/>
          <w:szCs w:val="24"/>
        </w:rPr>
      </w:pPr>
      <w:r>
        <w:rPr>
          <w:rFonts w:ascii="Calibri" w:eastAsia="Calibri" w:hAnsi="Calibri" w:cs="Calibri"/>
          <w:sz w:val="24"/>
          <w:szCs w:val="24"/>
        </w:rPr>
        <w:t>tenham participado de entidade ou coletivo inscrito neste Edital nos últimos 2 (dois) anos;</w:t>
      </w:r>
    </w:p>
    <w:p w14:paraId="457C9D89" w14:textId="77777777" w:rsidR="003D421D" w:rsidRDefault="002767DF">
      <w:pPr>
        <w:numPr>
          <w:ilvl w:val="0"/>
          <w:numId w:val="5"/>
        </w:numPr>
        <w:pBdr>
          <w:top w:val="none" w:sz="0" w:space="0" w:color="000000"/>
          <w:bottom w:val="none" w:sz="0" w:space="0" w:color="000000"/>
          <w:right w:val="none" w:sz="0" w:space="0" w:color="000000"/>
          <w:between w:val="none" w:sz="0" w:space="0" w:color="000000"/>
        </w:pBdr>
        <w:spacing w:before="120" w:after="120"/>
        <w:ind w:left="1860"/>
        <w:jc w:val="both"/>
        <w:rPr>
          <w:rFonts w:ascii="Calibri" w:eastAsia="Calibri" w:hAnsi="Calibri" w:cs="Calibri"/>
          <w:sz w:val="24"/>
          <w:szCs w:val="24"/>
        </w:rPr>
      </w:pPr>
      <w:r>
        <w:rPr>
          <w:rFonts w:ascii="Calibri" w:eastAsia="Calibri" w:hAnsi="Calibri" w:cs="Calibri"/>
          <w:sz w:val="24"/>
          <w:szCs w:val="24"/>
        </w:rPr>
        <w:t xml:space="preserve">estejam litigando judicial ou administrativamente com participante deste Edital ou seus respectivos cônjuges ou companheiros que estejam envolvidos em processos legais ou administrativos contra qualquer </w:t>
      </w:r>
      <w:r>
        <w:rPr>
          <w:rFonts w:ascii="Calibri" w:eastAsia="Calibri" w:hAnsi="Calibri" w:cs="Calibri"/>
          <w:sz w:val="24"/>
          <w:szCs w:val="24"/>
        </w:rPr>
        <w:lastRenderedPageBreak/>
        <w:t xml:space="preserve">participante deste edital, bem como contra seus cônjuges ou companheiros. Isso inclui litígios judiciais ou administrativos em qualquer fase do processo, como demandas, contestações, recursos, entre outros. </w:t>
      </w:r>
    </w:p>
    <w:p w14:paraId="58B457CD"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9.4. As proibições previstas no item 9.3 se estendem ao membro da comissão com cônjuge, companheiro ou parente até o 3º grau, consanguíneo ou por afinidade, que se enquadre em alguma das hipóteses previstas. </w:t>
      </w:r>
    </w:p>
    <w:p w14:paraId="199934C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9.5. A Comissão de Seleção vai avaliar as candidaturas, observando os critérios e pontuações dispostos no Quadro de Avaliação do item 3.3 deste Edital. </w:t>
      </w:r>
    </w:p>
    <w:p w14:paraId="258B9AC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9.6. Caso a entidade ou o coletivo cultural não seja certificado como Ponto de Cultura pelo Ministério da Cultura e não atenda aos requisitos necessários para a </w:t>
      </w:r>
      <w:proofErr w:type="spellStart"/>
      <w:r>
        <w:rPr>
          <w:rFonts w:ascii="Calibri" w:eastAsia="Calibri" w:hAnsi="Calibri" w:cs="Calibri"/>
          <w:sz w:val="24"/>
          <w:szCs w:val="24"/>
        </w:rPr>
        <w:t>pré</w:t>
      </w:r>
      <w:proofErr w:type="spellEnd"/>
      <w:r>
        <w:rPr>
          <w:rFonts w:ascii="Calibri" w:eastAsia="Calibri" w:hAnsi="Calibri" w:cs="Calibri"/>
          <w:sz w:val="24"/>
          <w:szCs w:val="24"/>
        </w:rPr>
        <w:t>-certificação, conforme o item 3, ainda assim a inscrição será avaliada, com publicação da sua pontuação.</w:t>
      </w:r>
    </w:p>
    <w:p w14:paraId="77BE8DC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9.7. A pontuação máxima de cada candidatura é de até 105 (cento e cinco) pontos, considerando a pontuação bônus. </w:t>
      </w:r>
    </w:p>
    <w:p w14:paraId="6450F27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9.8. Cada candidatura será analisada por, no mínimo, 02 (dois) membros da Comissão de Seleção (no mínimo, por um da sociedade civil), e a nota final será obtida a partir da média das notas dos avaliadores. </w:t>
      </w:r>
    </w:p>
    <w:p w14:paraId="10719DEA"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9.9. Os casos de empate serão resolvidos individualmente e o desempate ocorrerá na seguinte ordem de prioridade: </w:t>
      </w:r>
    </w:p>
    <w:p w14:paraId="71C3CAB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maior</w:t>
      </w:r>
      <w:proofErr w:type="gramEnd"/>
      <w:r>
        <w:rPr>
          <w:rFonts w:ascii="Calibri" w:eastAsia="Calibri" w:hAnsi="Calibri" w:cs="Calibri"/>
          <w:sz w:val="24"/>
          <w:szCs w:val="24"/>
        </w:rPr>
        <w:t xml:space="preserve"> pontuação nos critérios previstos no item 3.3 (“Avaliação da atuação da entidade ou coletivo cultural”), do “a” ao “r”, nesta ordem;</w:t>
      </w:r>
    </w:p>
    <w:p w14:paraId="7F44848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maior</w:t>
      </w:r>
      <w:proofErr w:type="gramEnd"/>
      <w:r>
        <w:rPr>
          <w:rFonts w:ascii="Calibri" w:eastAsia="Calibri" w:hAnsi="Calibri" w:cs="Calibri"/>
          <w:sz w:val="24"/>
          <w:szCs w:val="24"/>
        </w:rPr>
        <w:t xml:space="preserve"> tempo de atividades culturais comprovadas na inscrição;</w:t>
      </w:r>
    </w:p>
    <w:p w14:paraId="029C215C"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III - mediante sorteio.</w:t>
      </w:r>
    </w:p>
    <w:p w14:paraId="3AB8677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9.10. Será desclassificada a candidatura que: </w:t>
      </w:r>
    </w:p>
    <w:p w14:paraId="4F661E0B" w14:textId="77777777" w:rsidR="003D421D" w:rsidRDefault="002767DF">
      <w:pPr>
        <w:numPr>
          <w:ilvl w:val="0"/>
          <w:numId w:val="12"/>
        </w:numPr>
        <w:pBdr>
          <w:top w:val="none" w:sz="0" w:space="0" w:color="000000"/>
          <w:bottom w:val="none" w:sz="0" w:space="0" w:color="000000"/>
          <w:right w:val="none" w:sz="0" w:space="0" w:color="000000"/>
          <w:between w:val="none" w:sz="0" w:space="0" w:color="000000"/>
        </w:pBdr>
        <w:spacing w:before="120" w:after="120"/>
        <w:ind w:left="1780"/>
        <w:jc w:val="both"/>
        <w:rPr>
          <w:rFonts w:ascii="Calibri" w:eastAsia="Calibri" w:hAnsi="Calibri" w:cs="Calibri"/>
          <w:sz w:val="24"/>
          <w:szCs w:val="24"/>
        </w:rPr>
      </w:pPr>
      <w:r>
        <w:rPr>
          <w:rFonts w:ascii="Calibri" w:eastAsia="Calibri" w:hAnsi="Calibri" w:cs="Calibri"/>
          <w:sz w:val="24"/>
          <w:szCs w:val="24"/>
        </w:rPr>
        <w:t xml:space="preserve">não apresentar os documentos e formulários devidamente preenchidos, conforme descrito no item 6; </w:t>
      </w:r>
    </w:p>
    <w:p w14:paraId="1B9B665D" w14:textId="77777777" w:rsidR="003D421D" w:rsidRDefault="002767DF">
      <w:pPr>
        <w:numPr>
          <w:ilvl w:val="0"/>
          <w:numId w:val="6"/>
        </w:numPr>
        <w:pBdr>
          <w:top w:val="none" w:sz="0" w:space="0" w:color="000000"/>
          <w:bottom w:val="none" w:sz="0" w:space="0" w:color="000000"/>
          <w:right w:val="none" w:sz="0" w:space="0" w:color="000000"/>
          <w:between w:val="none" w:sz="0" w:space="0" w:color="000000"/>
        </w:pBdr>
        <w:spacing w:before="120" w:after="120"/>
        <w:ind w:left="1771"/>
        <w:jc w:val="both"/>
        <w:rPr>
          <w:rFonts w:ascii="Calibri" w:eastAsia="Calibri" w:hAnsi="Calibri" w:cs="Calibri"/>
          <w:sz w:val="24"/>
          <w:szCs w:val="24"/>
        </w:rPr>
      </w:pPr>
      <w:r>
        <w:rPr>
          <w:rFonts w:ascii="Calibri" w:eastAsia="Calibri" w:hAnsi="Calibri" w:cs="Calibri"/>
          <w:sz w:val="24"/>
          <w:szCs w:val="24"/>
        </w:rPr>
        <w:t xml:space="preserve">apresentar quaisquer formas de preconceito de origem, raça, etnia, gênero, cor, idade e outras formas de discriminação ou que atente contra os princípios do Estado Democrático de Direito em seu plano de trabalho; </w:t>
      </w:r>
    </w:p>
    <w:p w14:paraId="33B2B383" w14:textId="77777777" w:rsidR="003D421D" w:rsidRPr="00CE7B61" w:rsidRDefault="002767DF">
      <w:pPr>
        <w:numPr>
          <w:ilvl w:val="0"/>
          <w:numId w:val="11"/>
        </w:numPr>
        <w:pBdr>
          <w:top w:val="none" w:sz="0" w:space="0" w:color="000000"/>
          <w:bottom w:val="none" w:sz="0" w:space="0" w:color="000000"/>
          <w:right w:val="none" w:sz="0" w:space="0" w:color="000000"/>
          <w:between w:val="none" w:sz="0" w:space="0" w:color="000000"/>
        </w:pBdr>
        <w:spacing w:before="120" w:after="120"/>
        <w:ind w:left="1700" w:hanging="283"/>
        <w:jc w:val="both"/>
        <w:rPr>
          <w:rFonts w:asciiTheme="majorHAnsi" w:eastAsia="Calibri" w:hAnsiTheme="majorHAnsi" w:cstheme="majorHAnsi"/>
          <w:sz w:val="24"/>
          <w:szCs w:val="24"/>
        </w:rPr>
      </w:pPr>
      <w:r>
        <w:rPr>
          <w:rFonts w:ascii="Calibri" w:eastAsia="Calibri" w:hAnsi="Calibri" w:cs="Calibri"/>
          <w:sz w:val="24"/>
          <w:szCs w:val="24"/>
        </w:rPr>
        <w:t xml:space="preserve"> não tenha pontuação mínima de 50 (cinquenta) pontos na Etapa de </w:t>
      </w:r>
      <w:r w:rsidRPr="00CE7B61">
        <w:rPr>
          <w:rFonts w:asciiTheme="majorHAnsi" w:eastAsia="Calibri" w:hAnsiTheme="majorHAnsi" w:cstheme="majorHAnsi"/>
          <w:sz w:val="24"/>
          <w:szCs w:val="24"/>
        </w:rPr>
        <w:t xml:space="preserve">Seleção. </w:t>
      </w:r>
    </w:p>
    <w:p w14:paraId="699D6521" w14:textId="77777777" w:rsidR="003D421D" w:rsidRPr="00CE7B61"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Theme="majorHAnsi" w:eastAsia="Calibri" w:hAnsiTheme="majorHAnsi" w:cstheme="majorHAnsi"/>
          <w:sz w:val="24"/>
          <w:szCs w:val="24"/>
          <w:highlight w:val="yellow"/>
        </w:rPr>
      </w:pPr>
      <w:r w:rsidRPr="00CE7B61">
        <w:rPr>
          <w:rFonts w:asciiTheme="majorHAnsi" w:eastAsia="Calibri" w:hAnsiTheme="majorHAnsi" w:cstheme="majorHAnsi"/>
          <w:sz w:val="24"/>
          <w:szCs w:val="24"/>
        </w:rPr>
        <w:t>9.11. O resultado preliminar da Etapa de Seleção será publicado no Diário Oficial</w:t>
      </w:r>
      <w:r w:rsidR="00CE7B61" w:rsidRPr="00CE7B61">
        <w:rPr>
          <w:rFonts w:asciiTheme="majorHAnsi" w:eastAsia="Calibri" w:hAnsiTheme="majorHAnsi" w:cstheme="majorHAnsi"/>
          <w:sz w:val="24"/>
          <w:szCs w:val="24"/>
        </w:rPr>
        <w:t xml:space="preserve"> da União</w:t>
      </w:r>
      <w:r w:rsidRPr="00CE7B61">
        <w:rPr>
          <w:rFonts w:asciiTheme="majorHAnsi" w:eastAsia="Calibri" w:hAnsiTheme="majorHAnsi" w:cstheme="majorHAnsi"/>
          <w:sz w:val="24"/>
          <w:szCs w:val="24"/>
        </w:rPr>
        <w:t xml:space="preserve"> e no site  </w:t>
      </w:r>
      <w:hyperlink r:id="rId10" w:history="1">
        <w:r w:rsidR="00CE7B61" w:rsidRPr="00CE7B61">
          <w:rPr>
            <w:rStyle w:val="Hyperlink"/>
            <w:rFonts w:asciiTheme="majorHAnsi" w:hAnsiTheme="majorHAnsi" w:cstheme="majorHAnsi"/>
            <w:sz w:val="24"/>
            <w:szCs w:val="24"/>
          </w:rPr>
          <w:t>https://www2.praiagrande.sp.gov.br/secretarias/cultura-turismo</w:t>
        </w:r>
      </w:hyperlink>
    </w:p>
    <w:p w14:paraId="563D9A3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4"/>
          <w:szCs w:val="24"/>
        </w:rPr>
      </w:pPr>
      <w:r w:rsidRPr="00CE7B61">
        <w:rPr>
          <w:rFonts w:asciiTheme="majorHAnsi" w:eastAsia="Calibri" w:hAnsiTheme="majorHAnsi" w:cstheme="majorHAnsi"/>
          <w:sz w:val="24"/>
          <w:szCs w:val="24"/>
        </w:rPr>
        <w:t>9.12. Contra a decisão do resultado preliminar da etapa de seleção e/ou para solicitação do espelho de notas, caberá</w:t>
      </w:r>
      <w:r>
        <w:rPr>
          <w:rFonts w:ascii="Calibri" w:eastAsia="Calibri" w:hAnsi="Calibri" w:cs="Calibri"/>
          <w:sz w:val="24"/>
          <w:szCs w:val="24"/>
        </w:rPr>
        <w:t xml:space="preserve"> recurso destinado à Secretaria Municipal de Cultura e Turismo,</w:t>
      </w:r>
      <w:r>
        <w:rPr>
          <w:rFonts w:ascii="Calibri" w:eastAsia="Calibri" w:hAnsi="Calibri" w:cs="Calibri"/>
          <w:color w:val="FF0000"/>
          <w:sz w:val="24"/>
          <w:szCs w:val="24"/>
        </w:rPr>
        <w:t xml:space="preserve">  </w:t>
      </w:r>
      <w:r>
        <w:rPr>
          <w:rFonts w:ascii="Calibri" w:eastAsia="Calibri" w:hAnsi="Calibri" w:cs="Calibri"/>
          <w:sz w:val="24"/>
          <w:szCs w:val="24"/>
        </w:rPr>
        <w:t xml:space="preserve">que deve ser apresentado através do e-mail </w:t>
      </w:r>
      <w:sdt>
        <w:sdtPr>
          <w:tag w:val="goog_rdk_12"/>
          <w:id w:val="1373657546"/>
        </w:sdtPr>
        <w:sdtEndPr/>
        <w:sdtContent/>
      </w:sdt>
      <w:hyperlink r:id="rId11" w:history="1">
        <w:r w:rsidR="00CE7B61" w:rsidRPr="002C1758">
          <w:rPr>
            <w:rStyle w:val="Hyperlink"/>
            <w:rFonts w:ascii="Calibri" w:eastAsia="Calibri" w:hAnsi="Calibri" w:cs="Calibri"/>
            <w:sz w:val="24"/>
            <w:szCs w:val="24"/>
          </w:rPr>
          <w:t>pnabpraiagrande@gmail.com</w:t>
        </w:r>
      </w:hyperlink>
      <w:r w:rsidR="00CE7B61">
        <w:rPr>
          <w:rFonts w:ascii="Calibri" w:eastAsia="Calibri" w:hAnsi="Calibri" w:cs="Calibri"/>
          <w:color w:val="FF0000"/>
          <w:sz w:val="24"/>
          <w:szCs w:val="24"/>
        </w:rPr>
        <w:t xml:space="preserve"> </w:t>
      </w:r>
      <w:r>
        <w:rPr>
          <w:rFonts w:ascii="Calibri" w:eastAsia="Calibri" w:hAnsi="Calibri" w:cs="Calibri"/>
          <w:sz w:val="24"/>
          <w:szCs w:val="24"/>
        </w:rPr>
        <w:t xml:space="preserve">com o assunto </w:t>
      </w:r>
      <w:r w:rsidRPr="00CE7B61">
        <w:rPr>
          <w:rFonts w:ascii="Calibri" w:eastAsia="Calibri" w:hAnsi="Calibri" w:cs="Calibri"/>
          <w:sz w:val="24"/>
          <w:szCs w:val="24"/>
        </w:rPr>
        <w:lastRenderedPageBreak/>
        <w:t>RECURSO ETAPA SELEÇÃO - CULTURA VIVA, no prazo de até 03 (três) dias úteis, a contar do dia útil seguinte à publicação do resultado.  </w:t>
      </w:r>
    </w:p>
    <w:p w14:paraId="14516FF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9.13. Os recursos apresentados após o prazo não serão avaliados.  </w:t>
      </w:r>
    </w:p>
    <w:p w14:paraId="13423878" w14:textId="77777777" w:rsidR="003D421D" w:rsidRPr="00253A8E"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Theme="majorHAnsi" w:eastAsia="Calibri" w:hAnsiTheme="majorHAnsi" w:cstheme="majorHAnsi"/>
          <w:color w:val="FF0000"/>
          <w:sz w:val="24"/>
          <w:szCs w:val="24"/>
        </w:rPr>
      </w:pPr>
      <w:r>
        <w:rPr>
          <w:rFonts w:ascii="Calibri" w:eastAsia="Calibri" w:hAnsi="Calibri" w:cs="Calibri"/>
          <w:sz w:val="24"/>
          <w:szCs w:val="24"/>
        </w:rPr>
        <w:t>9.14. A lista dos recursos aceitos e não aceitos, a composição da Comissão de Seleção e o resultado final da Etapa de Seleção serão publicados e divulgados ao final da etapa de seleção, no Diário Oficial d</w:t>
      </w:r>
      <w:r w:rsidR="00253A8E">
        <w:rPr>
          <w:rFonts w:ascii="Calibri" w:eastAsia="Calibri" w:hAnsi="Calibri" w:cs="Calibri"/>
          <w:sz w:val="24"/>
          <w:szCs w:val="24"/>
        </w:rPr>
        <w:t>a União</w:t>
      </w:r>
      <w:r>
        <w:rPr>
          <w:rFonts w:ascii="Calibri" w:eastAsia="Calibri" w:hAnsi="Calibri" w:cs="Calibri"/>
          <w:sz w:val="24"/>
          <w:szCs w:val="24"/>
        </w:rPr>
        <w:t xml:space="preserve"> e</w:t>
      </w:r>
      <w:r w:rsidRPr="00253A8E">
        <w:rPr>
          <w:rFonts w:asciiTheme="majorHAnsi" w:eastAsia="Calibri" w:hAnsiTheme="majorHAnsi" w:cstheme="majorHAnsi"/>
          <w:sz w:val="24"/>
          <w:szCs w:val="24"/>
        </w:rPr>
        <w:t xml:space="preserve"> no site </w:t>
      </w:r>
      <w:hyperlink r:id="rId12" w:history="1">
        <w:r w:rsidR="00253A8E" w:rsidRPr="00253A8E">
          <w:rPr>
            <w:rStyle w:val="Hyperlink"/>
            <w:rFonts w:asciiTheme="majorHAnsi" w:hAnsiTheme="majorHAnsi" w:cstheme="majorHAnsi"/>
            <w:sz w:val="24"/>
            <w:szCs w:val="24"/>
          </w:rPr>
          <w:t>https://www2.praiagrande.sp.gov.br/secretarias/cultura-turismo</w:t>
        </w:r>
      </w:hyperlink>
      <w:r w:rsidRPr="00253A8E">
        <w:rPr>
          <w:rFonts w:asciiTheme="majorHAnsi" w:eastAsia="Calibri" w:hAnsiTheme="majorHAnsi" w:cstheme="majorHAnsi"/>
          <w:sz w:val="24"/>
          <w:szCs w:val="24"/>
        </w:rPr>
        <w:t xml:space="preserve">.  </w:t>
      </w:r>
    </w:p>
    <w:p w14:paraId="6E7D1B39" w14:textId="77777777" w:rsidR="003D421D" w:rsidRPr="00253A8E"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Theme="majorHAnsi" w:eastAsia="Calibri" w:hAnsiTheme="majorHAnsi" w:cstheme="majorHAnsi"/>
          <w:sz w:val="24"/>
          <w:szCs w:val="24"/>
        </w:rPr>
      </w:pPr>
      <w:r w:rsidRPr="00253A8E">
        <w:rPr>
          <w:rFonts w:asciiTheme="majorHAnsi" w:eastAsia="Calibri" w:hAnsiTheme="majorHAnsi" w:cstheme="majorHAnsi"/>
          <w:b/>
          <w:sz w:val="24"/>
          <w:szCs w:val="24"/>
        </w:rPr>
        <w:t>10. ETAPA DE HABILITAÇÃO</w:t>
      </w:r>
      <w:r w:rsidRPr="00253A8E">
        <w:rPr>
          <w:rFonts w:asciiTheme="majorHAnsi" w:eastAsia="Calibri" w:hAnsiTheme="majorHAnsi" w:cstheme="majorHAnsi"/>
          <w:sz w:val="24"/>
          <w:szCs w:val="24"/>
        </w:rPr>
        <w:t xml:space="preserve"> </w:t>
      </w:r>
    </w:p>
    <w:p w14:paraId="508A4C6C" w14:textId="77777777" w:rsidR="003D421D" w:rsidRDefault="002767DF">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highlight w:val="white"/>
        </w:rPr>
        <w:t>10.1. A Etapa de Habilitação é</w:t>
      </w:r>
      <w:r>
        <w:rPr>
          <w:rFonts w:ascii="Calibri" w:eastAsia="Calibri" w:hAnsi="Calibri" w:cs="Calibri"/>
          <w:sz w:val="24"/>
          <w:szCs w:val="24"/>
        </w:rPr>
        <w:t xml:space="preserve"> eliminatória, inicia-se com a publicação </w:t>
      </w:r>
      <w:r>
        <w:rPr>
          <w:rFonts w:ascii="Calibri" w:eastAsia="Calibri" w:hAnsi="Calibri" w:cs="Calibri"/>
          <w:sz w:val="24"/>
          <w:szCs w:val="24"/>
          <w:highlight w:val="white"/>
        </w:rPr>
        <w:t xml:space="preserve">do resultado final da Etapa </w:t>
      </w:r>
      <w:r>
        <w:rPr>
          <w:rFonts w:ascii="Calibri" w:eastAsia="Calibri" w:hAnsi="Calibri" w:cs="Calibri"/>
          <w:sz w:val="24"/>
          <w:szCs w:val="24"/>
        </w:rPr>
        <w:t>de Seleção e será realizada por uma Comissão Técnica que conferirá se a documentação complementar obedece às exigências de prazo, condições, documentos e itens expressos neste Edital.</w:t>
      </w:r>
    </w:p>
    <w:p w14:paraId="64A2A8AB" w14:textId="77777777" w:rsidR="003D421D" w:rsidRPr="00253A8E"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 xml:space="preserve">10.2. Após o encerramento da ETAPA DE SELEÇÃO, as entidades e os coletivos selecionados e as entidades e coletivos </w:t>
      </w:r>
      <w:proofErr w:type="spellStart"/>
      <w:r>
        <w:rPr>
          <w:rFonts w:ascii="Calibri" w:eastAsia="Calibri" w:hAnsi="Calibri" w:cs="Calibri"/>
          <w:sz w:val="24"/>
          <w:szCs w:val="24"/>
        </w:rPr>
        <w:t>pré</w:t>
      </w:r>
      <w:proofErr w:type="spellEnd"/>
      <w:r>
        <w:rPr>
          <w:rFonts w:ascii="Calibri" w:eastAsia="Calibri" w:hAnsi="Calibri" w:cs="Calibri"/>
          <w:sz w:val="24"/>
          <w:szCs w:val="24"/>
        </w:rPr>
        <w:t>-certificados deverão</w:t>
      </w:r>
      <w:r>
        <w:rPr>
          <w:rFonts w:ascii="Calibri" w:eastAsia="Calibri" w:hAnsi="Calibri" w:cs="Calibri"/>
          <w:color w:val="FF0000"/>
          <w:sz w:val="24"/>
          <w:szCs w:val="24"/>
        </w:rPr>
        <w:t xml:space="preserve"> </w:t>
      </w:r>
      <w:r>
        <w:rPr>
          <w:rFonts w:ascii="Calibri" w:eastAsia="Calibri" w:hAnsi="Calibri" w:cs="Calibri"/>
          <w:sz w:val="24"/>
          <w:szCs w:val="24"/>
        </w:rPr>
        <w:t xml:space="preserve">encaminhar os documentos abaixo em formato digital, no prazo de 05 (cinco) dias úteis </w:t>
      </w:r>
      <w:r>
        <w:rPr>
          <w:rFonts w:ascii="Calibri" w:eastAsia="Calibri" w:hAnsi="Calibri" w:cs="Calibri"/>
          <w:color w:val="FF0000"/>
          <w:sz w:val="24"/>
          <w:szCs w:val="24"/>
        </w:rPr>
        <w:t> </w:t>
      </w:r>
      <w:r>
        <w:rPr>
          <w:rFonts w:ascii="Calibri" w:eastAsia="Calibri" w:hAnsi="Calibri" w:cs="Calibri"/>
          <w:sz w:val="24"/>
          <w:szCs w:val="24"/>
        </w:rPr>
        <w:t xml:space="preserve">após a publicação do resultado final da etapa de seleção, através do e-mail </w:t>
      </w:r>
      <w:hyperlink r:id="rId13" w:history="1">
        <w:r w:rsidR="00253A8E" w:rsidRPr="002C1758">
          <w:rPr>
            <w:rStyle w:val="Hyperlink"/>
            <w:rFonts w:ascii="Calibri" w:eastAsia="Calibri" w:hAnsi="Calibri" w:cs="Calibri"/>
            <w:sz w:val="24"/>
            <w:szCs w:val="24"/>
          </w:rPr>
          <w:t>pnabpraiagrande@gmail.com</w:t>
        </w:r>
      </w:hyperlink>
      <w:r w:rsidR="00253A8E">
        <w:rPr>
          <w:rFonts w:ascii="Calibri" w:eastAsia="Calibri" w:hAnsi="Calibri" w:cs="Calibri"/>
          <w:sz w:val="24"/>
          <w:szCs w:val="24"/>
        </w:rPr>
        <w:t xml:space="preserve"> </w:t>
      </w:r>
      <w:r w:rsidRPr="00253A8E">
        <w:rPr>
          <w:rFonts w:ascii="Calibri" w:eastAsia="Calibri" w:hAnsi="Calibri" w:cs="Calibri"/>
          <w:sz w:val="24"/>
          <w:szCs w:val="24"/>
        </w:rPr>
        <w:t>com o assunto DOCUMENTOS ETAPA DE HABILITAÇÃO - EDITAL CULTURA VIVA.</w:t>
      </w:r>
      <w:r w:rsidRPr="00253A8E">
        <w:rPr>
          <w:rFonts w:ascii="Calibri" w:eastAsia="Calibri" w:hAnsi="Calibri" w:cs="Calibri"/>
          <w:color w:val="FF0000"/>
          <w:sz w:val="24"/>
          <w:szCs w:val="24"/>
        </w:rPr>
        <w:t xml:space="preserve"> </w:t>
      </w:r>
    </w:p>
    <w:p w14:paraId="4F2D955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right="120"/>
        <w:jc w:val="both"/>
        <w:rPr>
          <w:rFonts w:ascii="Calibri" w:eastAsia="Calibri" w:hAnsi="Calibri" w:cs="Calibri"/>
          <w:sz w:val="24"/>
          <w:szCs w:val="24"/>
        </w:rPr>
      </w:pPr>
      <w:r>
        <w:rPr>
          <w:rFonts w:ascii="Calibri" w:eastAsia="Calibri" w:hAnsi="Calibri" w:cs="Calibri"/>
          <w:sz w:val="24"/>
          <w:szCs w:val="24"/>
        </w:rPr>
        <w:t>I. para as entidades e coletivos selecionados:</w:t>
      </w:r>
    </w:p>
    <w:p w14:paraId="22C80A8C" w14:textId="77777777" w:rsidR="003D421D" w:rsidRDefault="002767DF">
      <w:pPr>
        <w:numPr>
          <w:ilvl w:val="0"/>
          <w:numId w:val="16"/>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Cópia do Estatuto Social atualizado (em caso de entidade);</w:t>
      </w:r>
    </w:p>
    <w:p w14:paraId="6F4956B4" w14:textId="77777777" w:rsidR="003D421D" w:rsidRDefault="002767DF">
      <w:pPr>
        <w:numPr>
          <w:ilvl w:val="0"/>
          <w:numId w:val="16"/>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Cópia da ata de posse atualizada dos dirigentes da entidade cultural (em caso de entidade);</w:t>
      </w:r>
    </w:p>
    <w:p w14:paraId="6B9019EB" w14:textId="77777777" w:rsidR="003D421D" w:rsidRDefault="002767DF">
      <w:pPr>
        <w:numPr>
          <w:ilvl w:val="0"/>
          <w:numId w:val="16"/>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 xml:space="preserve">Relação Nominal dos Dirigentes, de acordo com a Ata de Posse atualizada (em caso de entidade); </w:t>
      </w:r>
    </w:p>
    <w:p w14:paraId="123F472F" w14:textId="77777777" w:rsidR="003D421D" w:rsidRDefault="002767DF">
      <w:pPr>
        <w:numPr>
          <w:ilvl w:val="0"/>
          <w:numId w:val="16"/>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Cópia do documento de identificação, do CPF e do comprovante de residência de representante do grupo/coletivo cultural ou responsável legal pela instituição privada sem fins lucrativos;</w:t>
      </w:r>
    </w:p>
    <w:p w14:paraId="209A7E76" w14:textId="77777777" w:rsidR="003D421D" w:rsidRDefault="002767DF">
      <w:pPr>
        <w:numPr>
          <w:ilvl w:val="0"/>
          <w:numId w:val="16"/>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Em caso de candidatura como “grupo/coletivo cultural”, enviar cópia do RG e CPF dos membros do grupo/coletivo cultural que indicaram a pessoa física representante e assinaram a "Declaração de Representação do Grupo/Coletivo Cultural” (ANEXO 2) na Fase de Seleção;</w:t>
      </w:r>
    </w:p>
    <w:p w14:paraId="61F24B08" w14:textId="77777777" w:rsidR="003D421D" w:rsidRDefault="002767DF">
      <w:pPr>
        <w:numPr>
          <w:ilvl w:val="0"/>
          <w:numId w:val="16"/>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Caso não seja certificado anteriormente como Ponto de Cultura, a entidade ou coletivo deverá encaminhar o comprovante de solicitação de ingresso no Cadastro Nacional de Pontos e Pontões de Cultura (</w:t>
      </w:r>
      <w:r>
        <w:rPr>
          <w:rFonts w:ascii="Calibri" w:eastAsia="Calibri" w:hAnsi="Calibri" w:cs="Calibri"/>
          <w:i/>
          <w:sz w:val="24"/>
          <w:szCs w:val="24"/>
        </w:rPr>
        <w:t>e-mail</w:t>
      </w:r>
      <w:r>
        <w:rPr>
          <w:rFonts w:ascii="Calibri" w:eastAsia="Calibri" w:hAnsi="Calibri" w:cs="Calibri"/>
          <w:sz w:val="24"/>
          <w:szCs w:val="24"/>
        </w:rPr>
        <w:t xml:space="preserve"> recebido ao enviar o cadastro), sem o qual não é possível emitir a certificação. O passo a passo para a inscrição no Cadastro Nacional da Cultura Viva poderá ser acessado na Plataforma Rede Cultura Viva: </w:t>
      </w:r>
      <w:hyperlink r:id="rId14">
        <w:r>
          <w:rPr>
            <w:rFonts w:ascii="Calibri" w:eastAsia="Calibri" w:hAnsi="Calibri" w:cs="Calibri"/>
            <w:color w:val="0000FF"/>
            <w:sz w:val="24"/>
            <w:szCs w:val="24"/>
            <w:u w:val="single"/>
          </w:rPr>
          <w:t>https://www.gov.br/culturaviva/pt-br/acesso-a-informacao/noticias/cadastro-nacional-de-pontos-e-pontoes-de-cultura-passo-a-passo</w:t>
        </w:r>
      </w:hyperlink>
    </w:p>
    <w:p w14:paraId="27356DC4" w14:textId="77777777" w:rsidR="003D421D" w:rsidRDefault="002767DF">
      <w:p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 xml:space="preserve">II. para as entidades e coletivos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-certificados não selecionados, a fim de certificação como Ponto de Cultura: </w:t>
      </w:r>
    </w:p>
    <w:p w14:paraId="47C0B558" w14:textId="77777777" w:rsidR="003D421D" w:rsidRDefault="002767DF">
      <w:pPr>
        <w:numPr>
          <w:ilvl w:val="0"/>
          <w:numId w:val="1"/>
        </w:numPr>
        <w:pBdr>
          <w:top w:val="none" w:sz="0" w:space="0" w:color="000000"/>
          <w:bottom w:val="none" w:sz="0" w:space="0" w:color="000000"/>
          <w:right w:val="none" w:sz="0" w:space="0" w:color="000000"/>
          <w:between w:val="none" w:sz="0" w:space="0" w:color="000000"/>
        </w:pBdr>
        <w:spacing w:before="120" w:after="120"/>
        <w:ind w:left="1133"/>
        <w:jc w:val="both"/>
        <w:rPr>
          <w:rFonts w:ascii="Calibri" w:eastAsia="Calibri" w:hAnsi="Calibri" w:cs="Calibri"/>
          <w:sz w:val="24"/>
          <w:szCs w:val="24"/>
        </w:rPr>
      </w:pPr>
      <w:r>
        <w:rPr>
          <w:rFonts w:ascii="Calibri" w:eastAsia="Calibri" w:hAnsi="Calibri" w:cs="Calibri"/>
          <w:sz w:val="24"/>
          <w:szCs w:val="24"/>
        </w:rPr>
        <w:t>Comprovante de solicitação de ingresso no Cadastro Nacional de Pontos e Pontões de Cultura (</w:t>
      </w:r>
      <w:r>
        <w:rPr>
          <w:rFonts w:ascii="Calibri" w:eastAsia="Calibri" w:hAnsi="Calibri" w:cs="Calibri"/>
          <w:i/>
          <w:sz w:val="24"/>
          <w:szCs w:val="24"/>
        </w:rPr>
        <w:t>e-mail</w:t>
      </w:r>
      <w:r>
        <w:rPr>
          <w:rFonts w:ascii="Calibri" w:eastAsia="Calibri" w:hAnsi="Calibri" w:cs="Calibri"/>
          <w:sz w:val="24"/>
          <w:szCs w:val="24"/>
        </w:rPr>
        <w:t xml:space="preserve"> recebido ao enviar o cadastro), sem o qual não é possível emitir a certificação. O passo a passo para a inscrição no Cadastro Nacional da Cultura Viva poderá ser acessado na Plataforma Rede Cultura Viva: </w:t>
      </w:r>
      <w:hyperlink r:id="rId15">
        <w:r>
          <w:rPr>
            <w:rFonts w:ascii="Calibri" w:eastAsia="Calibri" w:hAnsi="Calibri" w:cs="Calibri"/>
            <w:color w:val="0000FF"/>
            <w:u w:val="single"/>
          </w:rPr>
          <w:t>https://www.gov.br/culturaviva/pt-br/acesso-a-informacao/noticias/cadastro-nacional-de-pontos-e-pontoes-de-cultura-passo-a-passo</w:t>
        </w:r>
      </w:hyperlink>
    </w:p>
    <w:p w14:paraId="46F9D333" w14:textId="77777777" w:rsidR="003D421D" w:rsidRDefault="002767DF">
      <w:pPr>
        <w:numPr>
          <w:ilvl w:val="0"/>
          <w:numId w:val="1"/>
        </w:numPr>
        <w:pBdr>
          <w:top w:val="none" w:sz="0" w:space="0" w:color="000000"/>
          <w:bottom w:val="none" w:sz="0" w:space="0" w:color="000000"/>
          <w:right w:val="none" w:sz="0" w:space="0" w:color="000000"/>
          <w:between w:val="none" w:sz="0" w:space="0" w:color="000000"/>
        </w:pBdr>
        <w:spacing w:before="120" w:after="120"/>
        <w:ind w:left="1133"/>
        <w:jc w:val="both"/>
        <w:rPr>
          <w:rFonts w:ascii="Calibri" w:eastAsia="Calibri" w:hAnsi="Calibri" w:cs="Calibri"/>
          <w:sz w:val="24"/>
          <w:szCs w:val="24"/>
        </w:rPr>
      </w:pPr>
      <w:r>
        <w:rPr>
          <w:rFonts w:ascii="Calibri" w:eastAsia="Calibri" w:hAnsi="Calibri" w:cs="Calibri"/>
          <w:sz w:val="24"/>
          <w:szCs w:val="24"/>
        </w:rPr>
        <w:t xml:space="preserve">No caso de entidade cultural (com CNPJ), cópia do Estatuto Social atualizado, visando a identificar se a entidade não se enquadra nas vedações previstas no Art. 9º da Instrução Normativa MinC nº 08 de 2016 e se tem natureza ou finalidade cultural; </w:t>
      </w:r>
    </w:p>
    <w:p w14:paraId="79282A6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20"/>
        <w:jc w:val="both"/>
        <w:rPr>
          <w:rFonts w:ascii="Calibri" w:eastAsia="Calibri" w:hAnsi="Calibri" w:cs="Calibri"/>
          <w:sz w:val="24"/>
          <w:szCs w:val="24"/>
        </w:rPr>
      </w:pPr>
      <w:r>
        <w:rPr>
          <w:rFonts w:ascii="Calibri" w:eastAsia="Calibri" w:hAnsi="Calibri" w:cs="Calibri"/>
          <w:sz w:val="24"/>
          <w:szCs w:val="24"/>
        </w:rPr>
        <w:t>10.2.1. A comprovação de endereço para fins de habilitação poderá ser realizada por meio da apresentação de contas relativas à residência, à sede da instituição cultural, se for o caso, e/ou de declaração assinada pelo agente cultural.</w:t>
      </w:r>
    </w:p>
    <w:p w14:paraId="14EEF029"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1440"/>
        <w:jc w:val="both"/>
        <w:rPr>
          <w:rFonts w:ascii="Calibri" w:eastAsia="Calibri" w:hAnsi="Calibri" w:cs="Calibri"/>
          <w:sz w:val="24"/>
          <w:szCs w:val="24"/>
        </w:rPr>
      </w:pPr>
      <w:r>
        <w:rPr>
          <w:rFonts w:ascii="Calibri" w:eastAsia="Calibri" w:hAnsi="Calibri" w:cs="Calibri"/>
          <w:sz w:val="24"/>
          <w:szCs w:val="24"/>
        </w:rPr>
        <w:t>10.2.1.1. A comprovação de endereço poderá ser dispensada nas hipóteses de Pontos e Pontões de Cultura:</w:t>
      </w:r>
    </w:p>
    <w:p w14:paraId="2D80006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144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pertencentes</w:t>
      </w:r>
      <w:proofErr w:type="gramEnd"/>
      <w:r>
        <w:rPr>
          <w:rFonts w:ascii="Calibri" w:eastAsia="Calibri" w:hAnsi="Calibri" w:cs="Calibri"/>
          <w:sz w:val="24"/>
          <w:szCs w:val="24"/>
        </w:rPr>
        <w:t xml:space="preserve"> a povos ou comunidades indígenas, quilombolas, ciganas ou circenses;</w:t>
      </w:r>
    </w:p>
    <w:p w14:paraId="229D43E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20" w:firstLine="7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pertencentes</w:t>
      </w:r>
      <w:proofErr w:type="gramEnd"/>
      <w:r>
        <w:rPr>
          <w:rFonts w:ascii="Calibri" w:eastAsia="Calibri" w:hAnsi="Calibri" w:cs="Calibri"/>
          <w:sz w:val="24"/>
          <w:szCs w:val="24"/>
        </w:rPr>
        <w:t xml:space="preserve"> à população nômade ou itinerante; ou</w:t>
      </w:r>
    </w:p>
    <w:p w14:paraId="06426A0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20" w:firstLine="720"/>
        <w:jc w:val="both"/>
        <w:rPr>
          <w:rFonts w:ascii="Calibri" w:eastAsia="Calibri" w:hAnsi="Calibri" w:cs="Calibri"/>
          <w:sz w:val="24"/>
          <w:szCs w:val="24"/>
        </w:rPr>
      </w:pPr>
      <w:r>
        <w:rPr>
          <w:rFonts w:ascii="Calibri" w:eastAsia="Calibri" w:hAnsi="Calibri" w:cs="Calibri"/>
          <w:sz w:val="24"/>
          <w:szCs w:val="24"/>
        </w:rPr>
        <w:t>III – que se encontrem em situação de rua.</w:t>
      </w:r>
    </w:p>
    <w:p w14:paraId="3CEB67F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20"/>
        <w:jc w:val="both"/>
        <w:rPr>
          <w:rFonts w:ascii="Calibri" w:eastAsia="Calibri" w:hAnsi="Calibri" w:cs="Calibri"/>
          <w:sz w:val="24"/>
          <w:szCs w:val="24"/>
        </w:rPr>
      </w:pPr>
      <w:r>
        <w:rPr>
          <w:rFonts w:ascii="Calibri" w:eastAsia="Calibri" w:hAnsi="Calibri" w:cs="Calibri"/>
          <w:sz w:val="24"/>
          <w:szCs w:val="24"/>
        </w:rPr>
        <w:t xml:space="preserve">10.2.2. A Secretaria de Cultura e Turismo consultará, ainda, a ficha do CNPJ das entidades culturais, visando a verificar se estas encontram-se ativas (requisito para habilitação de selecionadas e de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w:t>
      </w:r>
    </w:p>
    <w:p w14:paraId="2E003025" w14:textId="77777777" w:rsidR="003D421D" w:rsidRDefault="002767DF">
      <w:pPr>
        <w:shd w:val="clear" w:color="auto" w:fill="FFFFFF"/>
        <w:spacing w:before="120" w:after="120"/>
        <w:ind w:left="720" w:hanging="2"/>
        <w:jc w:val="both"/>
        <w:rPr>
          <w:rFonts w:ascii="Calibri" w:eastAsia="Calibri" w:hAnsi="Calibri" w:cs="Calibri"/>
          <w:sz w:val="24"/>
          <w:szCs w:val="24"/>
        </w:rPr>
      </w:pPr>
      <w:r>
        <w:rPr>
          <w:rFonts w:ascii="Calibri" w:eastAsia="Calibri" w:hAnsi="Calibri" w:cs="Calibri"/>
          <w:sz w:val="24"/>
          <w:szCs w:val="24"/>
        </w:rPr>
        <w:t>10.2.3. A Secretaria de Cultura e Turismo poderá solicitar documentação adicional, caso necessário.</w:t>
      </w:r>
    </w:p>
    <w:p w14:paraId="5843C4DF" w14:textId="77777777" w:rsidR="003D421D" w:rsidRDefault="002767DF">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highlight w:val="white"/>
        </w:rPr>
        <w:t xml:space="preserve">10.3. </w:t>
      </w:r>
      <w:r>
        <w:rPr>
          <w:rFonts w:ascii="Calibri" w:eastAsia="Calibri" w:hAnsi="Calibri" w:cs="Calibri"/>
          <w:sz w:val="24"/>
          <w:szCs w:val="24"/>
        </w:rPr>
        <w:t>Será permitida a substituição de represe</w:t>
      </w:r>
      <w:r>
        <w:rPr>
          <w:rFonts w:ascii="Calibri" w:eastAsia="Calibri" w:hAnsi="Calibri" w:cs="Calibri"/>
          <w:sz w:val="24"/>
          <w:szCs w:val="24"/>
          <w:highlight w:val="white"/>
        </w:rPr>
        <w:t>ntante, desde que conte com a decisão de, no mínimo, a maioria (ou seja, cinquenta por cento mais um) de integrantes do coletivo, sendo a decisão devidamente registrada em nova “Declaração de Representação do Grupo/Coletivo Cultural”, na fase de habilitação, no prazo para envio de documentação prevista no item 10.2.</w:t>
      </w:r>
    </w:p>
    <w:p w14:paraId="3AE47927" w14:textId="77777777" w:rsidR="003D421D" w:rsidRDefault="002767DF">
      <w:pPr>
        <w:shd w:val="clear" w:color="auto" w:fill="FFFFFF"/>
        <w:spacing w:before="120" w:after="120"/>
        <w:ind w:hanging="2"/>
        <w:jc w:val="both"/>
        <w:rPr>
          <w:rFonts w:ascii="Calibri" w:eastAsia="Calibri" w:hAnsi="Calibri" w:cs="Calibri"/>
          <w:sz w:val="24"/>
          <w:szCs w:val="24"/>
          <w:highlight w:val="white"/>
        </w:rPr>
      </w:pPr>
      <w:r>
        <w:rPr>
          <w:rFonts w:ascii="Calibri" w:eastAsia="Calibri" w:hAnsi="Calibri" w:cs="Calibri"/>
          <w:sz w:val="24"/>
          <w:szCs w:val="24"/>
          <w:highlight w:val="white"/>
        </w:rPr>
        <w:t>10.4. Serão inabilitadas as candidaturas que não forem apresentadas na forma e nos prazos estabelecidos neste Edital, e incidirem nos seguintes casos:</w:t>
      </w:r>
    </w:p>
    <w:p w14:paraId="6A089459" w14:textId="77777777" w:rsidR="003D421D" w:rsidRDefault="002767DF">
      <w:pPr>
        <w:numPr>
          <w:ilvl w:val="0"/>
          <w:numId w:val="21"/>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entregarem os documentos fora do período de habilitação;</w:t>
      </w:r>
    </w:p>
    <w:p w14:paraId="66300999" w14:textId="77777777" w:rsidR="003D421D" w:rsidRDefault="002767DF">
      <w:pPr>
        <w:numPr>
          <w:ilvl w:val="0"/>
          <w:numId w:val="21"/>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não apresentarem os documentos exigidos no item 10.2 deste Edital; e</w:t>
      </w:r>
    </w:p>
    <w:p w14:paraId="5BED28AB" w14:textId="77777777" w:rsidR="003D421D" w:rsidRDefault="002767DF">
      <w:pPr>
        <w:numPr>
          <w:ilvl w:val="0"/>
          <w:numId w:val="21"/>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se enquadrarem nas vedações previstas neste Edital.</w:t>
      </w:r>
    </w:p>
    <w:p w14:paraId="343E0C2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10.5. O resultado preliminar da Etapa de Habilitação será publicado no Diário Oficial d</w:t>
      </w:r>
      <w:r w:rsidR="00475266">
        <w:rPr>
          <w:rFonts w:ascii="Calibri" w:eastAsia="Calibri" w:hAnsi="Calibri" w:cs="Calibri"/>
          <w:sz w:val="24"/>
          <w:szCs w:val="24"/>
        </w:rPr>
        <w:t xml:space="preserve">a União </w:t>
      </w:r>
      <w:r>
        <w:rPr>
          <w:rFonts w:ascii="Calibri" w:eastAsia="Calibri" w:hAnsi="Calibri" w:cs="Calibri"/>
          <w:sz w:val="24"/>
          <w:szCs w:val="24"/>
        </w:rPr>
        <w:t xml:space="preserve">e no site </w:t>
      </w:r>
      <w:hyperlink r:id="rId16" w:history="1">
        <w:r w:rsidR="00475266" w:rsidRPr="00253A8E">
          <w:rPr>
            <w:rStyle w:val="Hyperlink"/>
            <w:rFonts w:asciiTheme="majorHAnsi" w:hAnsiTheme="majorHAnsi" w:cstheme="majorHAnsi"/>
            <w:sz w:val="24"/>
            <w:szCs w:val="24"/>
          </w:rPr>
          <w:t>https://www2.praiagrande.sp.gov.br/secretarias/cultura-turismo</w:t>
        </w:r>
      </w:hyperlink>
      <w:r w:rsidR="00475266" w:rsidRPr="00253A8E">
        <w:rPr>
          <w:rFonts w:asciiTheme="majorHAnsi" w:eastAsia="Calibri" w:hAnsiTheme="majorHAnsi" w:cstheme="majorHAnsi"/>
          <w:sz w:val="24"/>
          <w:szCs w:val="24"/>
        </w:rPr>
        <w:t xml:space="preserve">.  </w:t>
      </w:r>
    </w:p>
    <w:p w14:paraId="4B64FA73"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10.6. Contra a decisão do resultado preliminar da Etapa de Habilitação, caberá recurso destinado à Secretaria Municipal de Cultura e Turismo,</w:t>
      </w:r>
      <w:r>
        <w:rPr>
          <w:rFonts w:ascii="Calibri" w:eastAsia="Calibri" w:hAnsi="Calibri" w:cs="Calibri"/>
          <w:color w:val="FF0000"/>
          <w:sz w:val="24"/>
          <w:szCs w:val="24"/>
        </w:rPr>
        <w:t xml:space="preserve">  </w:t>
      </w:r>
      <w:r>
        <w:rPr>
          <w:rFonts w:ascii="Calibri" w:eastAsia="Calibri" w:hAnsi="Calibri" w:cs="Calibri"/>
          <w:sz w:val="24"/>
          <w:szCs w:val="24"/>
        </w:rPr>
        <w:t>que deve ser apresentado através do e-mail</w:t>
      </w:r>
      <w:r w:rsidR="00475266">
        <w:rPr>
          <w:rFonts w:ascii="Calibri" w:eastAsia="Calibri" w:hAnsi="Calibri" w:cs="Calibri"/>
          <w:sz w:val="24"/>
          <w:szCs w:val="24"/>
        </w:rPr>
        <w:t xml:space="preserve"> </w:t>
      </w:r>
      <w:hyperlink r:id="rId17" w:history="1">
        <w:r w:rsidR="00475266" w:rsidRPr="002C1758">
          <w:rPr>
            <w:rStyle w:val="Hyperlink"/>
            <w:rFonts w:ascii="Calibri" w:eastAsia="Calibri" w:hAnsi="Calibri" w:cs="Calibri"/>
            <w:sz w:val="24"/>
            <w:szCs w:val="24"/>
          </w:rPr>
          <w:t>pnabpraiagrande@gmail.com</w:t>
        </w:r>
      </w:hyperlink>
      <w:r w:rsidR="00475266">
        <w:rPr>
          <w:rFonts w:ascii="Calibri" w:eastAsia="Calibri" w:hAnsi="Calibri" w:cs="Calibri"/>
          <w:sz w:val="24"/>
          <w:szCs w:val="24"/>
        </w:rPr>
        <w:t xml:space="preserve"> </w:t>
      </w:r>
      <w:r>
        <w:rPr>
          <w:rFonts w:ascii="Calibri" w:eastAsia="Calibri" w:hAnsi="Calibri" w:cs="Calibri"/>
          <w:sz w:val="24"/>
          <w:szCs w:val="24"/>
        </w:rPr>
        <w:t>com o assunto RECURSO ETAPA HABILITAÇÃO - CULTURA VIVA, no prazo de até 03 (três) dias úteis, a contar do dia útil seguinte à publicação do resultado.  </w:t>
      </w:r>
    </w:p>
    <w:p w14:paraId="7BE8F62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10.7. O resultado final da Etapa de Habilitação será publicado no Diário Oficial d</w:t>
      </w:r>
      <w:r w:rsidR="00475266">
        <w:rPr>
          <w:rFonts w:ascii="Calibri" w:eastAsia="Calibri" w:hAnsi="Calibri" w:cs="Calibri"/>
          <w:sz w:val="24"/>
          <w:szCs w:val="24"/>
        </w:rPr>
        <w:t xml:space="preserve">a União </w:t>
      </w:r>
      <w:r>
        <w:rPr>
          <w:rFonts w:ascii="Calibri" w:eastAsia="Calibri" w:hAnsi="Calibri" w:cs="Calibri"/>
          <w:sz w:val="24"/>
          <w:szCs w:val="24"/>
        </w:rPr>
        <w:t xml:space="preserve">e no site </w:t>
      </w:r>
      <w:hyperlink r:id="rId18" w:history="1">
        <w:r w:rsidR="00475266" w:rsidRPr="00253A8E">
          <w:rPr>
            <w:rStyle w:val="Hyperlink"/>
            <w:rFonts w:asciiTheme="majorHAnsi" w:hAnsiTheme="majorHAnsi" w:cstheme="majorHAnsi"/>
            <w:sz w:val="24"/>
            <w:szCs w:val="24"/>
          </w:rPr>
          <w:t>https://www2.praiagrande.sp.gov.br/secretarias/cultura-turismo</w:t>
        </w:r>
      </w:hyperlink>
      <w:r w:rsidR="00475266" w:rsidRPr="00253A8E">
        <w:rPr>
          <w:rFonts w:asciiTheme="majorHAnsi" w:eastAsia="Calibri" w:hAnsiTheme="majorHAnsi" w:cstheme="majorHAnsi"/>
          <w:sz w:val="24"/>
          <w:szCs w:val="24"/>
        </w:rPr>
        <w:t xml:space="preserve">.  </w:t>
      </w:r>
    </w:p>
    <w:p w14:paraId="333810FB"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b/>
          <w:sz w:val="24"/>
          <w:szCs w:val="24"/>
        </w:rPr>
      </w:pPr>
      <w:r>
        <w:rPr>
          <w:rFonts w:ascii="Calibri" w:eastAsia="Calibri" w:hAnsi="Calibri" w:cs="Calibri"/>
          <w:b/>
          <w:sz w:val="24"/>
          <w:szCs w:val="24"/>
        </w:rPr>
        <w:t>11. DA ETAPA DE PREMIAÇÃO</w:t>
      </w:r>
    </w:p>
    <w:p w14:paraId="08F04CB9" w14:textId="77777777" w:rsidR="003D421D" w:rsidRDefault="002767DF">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11.1. O pagamento do prêmio está condicionado à existência de disponibilidade orçamentária e financeira, caracterizando a seleção como mera expectativa de direito.</w:t>
      </w:r>
    </w:p>
    <w:p w14:paraId="05BBF907" w14:textId="77777777" w:rsidR="003D421D" w:rsidRDefault="002767DF">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 xml:space="preserve">11.2. Para evitar a concentração dos recursos públicos, visando a equidade, abrangência territorial e ampliação do acesso da população brasileira às condições de exercício dos direitos culturais, conforme disposto no </w:t>
      </w:r>
      <w:proofErr w:type="spellStart"/>
      <w:r>
        <w:rPr>
          <w:rFonts w:ascii="Calibri" w:eastAsia="Calibri" w:hAnsi="Calibri" w:cs="Calibri"/>
          <w:sz w:val="24"/>
          <w:szCs w:val="24"/>
        </w:rPr>
        <w:t>art</w:t>
      </w:r>
      <w:proofErr w:type="spellEnd"/>
      <w:r>
        <w:rPr>
          <w:rFonts w:ascii="Calibri" w:eastAsia="Calibri" w:hAnsi="Calibri" w:cs="Calibri"/>
          <w:sz w:val="24"/>
          <w:szCs w:val="24"/>
        </w:rPr>
        <w:t xml:space="preserve"> 1º da Lei 13.018, de 2014, a pessoa física, grupo, coletivo ou instituições culturais sem fins lucrativos premiados não poderão receber dois ou mais Prêmios Cultura Viva, em um período de 12 meses, mesmo que selecionados em editais diferentes ou de entes federados distintos, salvo quando em um mesmo edital de premiação da PNCV, após selecionadas todas as candidaturas concorrentes que não tenham sido premiadas nos últimos 12 meses, ainda haja vagas disponíveis e candidaturas classificadas nessas condições.</w:t>
      </w:r>
    </w:p>
    <w:p w14:paraId="174D2E47"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11.3. Em caso de desistência, impossibilidade de recebimento do prêmio ou o não cumprimento das exigências do Edital por parte da candidatura selecionada, o prêmio será destinado a outra candidatura classificada, observando-se a quantidade, as cotas, a ordem decrescente de pontuação e o prazo de vigência deste Edital.</w:t>
      </w:r>
    </w:p>
    <w:p w14:paraId="06F51E22" w14:textId="77777777" w:rsidR="003D421D" w:rsidRDefault="002767DF">
      <w:pPr>
        <w:shd w:val="clear" w:color="auto" w:fill="FFFFFF"/>
        <w:spacing w:before="120" w:after="120"/>
        <w:ind w:hanging="2"/>
        <w:jc w:val="both"/>
        <w:rPr>
          <w:rFonts w:ascii="Calibri" w:eastAsia="Calibri" w:hAnsi="Calibri" w:cs="Calibri"/>
          <w:sz w:val="24"/>
          <w:szCs w:val="24"/>
          <w:highlight w:val="white"/>
        </w:rPr>
      </w:pPr>
      <w:r>
        <w:rPr>
          <w:rFonts w:ascii="Calibri" w:eastAsia="Calibri" w:hAnsi="Calibri" w:cs="Calibri"/>
          <w:sz w:val="24"/>
          <w:szCs w:val="24"/>
        </w:rPr>
        <w:t>11.4. A ordem de pagamento das candidaturas ocorrerá de forma independente da ordem de classificação do resultado final da Fase de Seleção</w:t>
      </w:r>
      <w:r>
        <w:rPr>
          <w:rFonts w:ascii="Calibri" w:eastAsia="Calibri" w:hAnsi="Calibri" w:cs="Calibri"/>
          <w:sz w:val="24"/>
          <w:szCs w:val="24"/>
          <w:highlight w:val="white"/>
        </w:rPr>
        <w:t>.</w:t>
      </w:r>
    </w:p>
    <w:p w14:paraId="0491A4A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highlight w:val="white"/>
        </w:rPr>
      </w:pPr>
      <w:r>
        <w:rPr>
          <w:rFonts w:ascii="Calibri" w:eastAsia="Calibri" w:hAnsi="Calibri" w:cs="Calibri"/>
          <w:sz w:val="24"/>
          <w:szCs w:val="24"/>
        </w:rPr>
        <w:t>11.5. Os recursos financeiros serão repassados em​ uma única parcela, diretamente na conta bancária específica.</w:t>
      </w:r>
    </w:p>
    <w:p w14:paraId="6265FA72" w14:textId="77777777" w:rsidR="003D421D" w:rsidRDefault="002767DF">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11.6. Em caso de representante de candidatura como “grupo/coletivo cultural”, o prêmio será pago em conta corrente ou poupança de qualquer banco, de acordo com o Formulário de Inscrição (ANEXO 1), tendo a pessoa representante como única titular, não sendo aceitas contas conjuntas ou de terceiros, contas correntes de convênio ou instrumentos similares, contas-fácil ou contas-benefício, tais como: Bolsa Família, Bolsa Escola, Aposentadoria, dentre outras.</w:t>
      </w:r>
    </w:p>
    <w:p w14:paraId="7D45E391" w14:textId="77777777" w:rsidR="003D421D" w:rsidRDefault="002767DF">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lastRenderedPageBreak/>
        <w:t>11.7. Em caso de candidatura como “entidade”, o prêmio será pago exclusivamente em conta corrente que tenha a instituição como titular, de acordo com o Formulário de Inscrição (ANEXO 1). Para tanto, não poderá ser indicada conta utilizada para convênio ou instrumentos similares.</w:t>
      </w:r>
    </w:p>
    <w:p w14:paraId="7D38310D" w14:textId="77777777" w:rsidR="003D421D" w:rsidRDefault="002767DF">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11.8. A Secretaria de Cultura e Turismo não se responsabilizará por eventuais irregularidades praticadas pelas candidaturas premiadas, acerca da destinação dos recursos do Prêmio.</w:t>
      </w:r>
    </w:p>
    <w:p w14:paraId="6FBEB7D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12. DISPOSIÇÕES FINAIS</w:t>
      </w:r>
      <w:r>
        <w:rPr>
          <w:rFonts w:ascii="Calibri" w:eastAsia="Calibri" w:hAnsi="Calibri" w:cs="Calibri"/>
          <w:sz w:val="24"/>
          <w:szCs w:val="24"/>
        </w:rPr>
        <w:t xml:space="preserve"> </w:t>
      </w:r>
    </w:p>
    <w:p w14:paraId="029F46D1"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12.1. O prazo de vigência deste Edital será de 12 meses contados a partir da publicação do resultado final da Etapa de Habilitação, prorrogável, por uma única vez, por igual período.</w:t>
      </w:r>
    </w:p>
    <w:p w14:paraId="336C6AB6"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12.2. Eventuais irregularidades relacionadas aos requisitos de participação, constatadas a qualquer tempo, implicarão a inabilitação da inscrição.</w:t>
      </w:r>
    </w:p>
    <w:p w14:paraId="61469718"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Secretaria de Cultura e Turismo. </w:t>
      </w:r>
    </w:p>
    <w:p w14:paraId="6C1F4F6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12.4. Os prazos previstos neste Edital iniciam e terminam em dia útil. No caso de o prazo final de qualquer etapa coincidir com data de feriado, final de semana ou ponto facultativo, será prorrogado para o primeiro dia útil subsequente. </w:t>
      </w:r>
    </w:p>
    <w:p w14:paraId="08371564"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12.5. Os ônus da participação na seleção pública, incluídas as despesas com cópias e emissão de documentos, são de exclusiva responsabilidade da entidade ou coletivo cultural, bem como o acompanhamento da atualização das informações deste Edital. </w:t>
      </w:r>
    </w:p>
    <w:p w14:paraId="443C5C7E"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12.6. A entidade ou coletivo cultural será a única responsável pela veracidade de todos os documentos encaminhados. </w:t>
      </w:r>
    </w:p>
    <w:p w14:paraId="5AB52C55"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12.7. As candidaturas inscritas, selecionadas ou não, passarão a fazer parte do banco de dados da Secretaria de Cultura e Turismo e do Ministério da Cultura para fins de pesquisa, documentação e mapeamento da produção cultural brasileira. </w:t>
      </w:r>
    </w:p>
    <w:p w14:paraId="73729B8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12.8. As iniciativas culturais selecionadas e/ou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poderão ser citadas, descritas ou utilizadas pela Secretaria de Cultura e Turismo 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14:paraId="0EC69F42"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12.9. Os materiais encaminhados não serão devolvidos, cabendo ao órgão responsável pela seleção pública seu arquivamento ou destruição.</w:t>
      </w:r>
    </w:p>
    <w:p w14:paraId="74D86670"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12.10. O ato de inscrição implica o conhecimento e a integral concordância da entidade ou coletivo cultural com as normas e com as condições estabelecidas neste Edital. </w:t>
      </w:r>
    </w:p>
    <w:p w14:paraId="2CDED11F" w14:textId="77777777" w:rsidR="003D421D" w:rsidRDefault="002767D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highlight w:val="yellow"/>
        </w:rPr>
      </w:pPr>
      <w:r>
        <w:rPr>
          <w:rFonts w:ascii="Calibri" w:eastAsia="Calibri" w:hAnsi="Calibri" w:cs="Calibri"/>
          <w:sz w:val="24"/>
          <w:szCs w:val="24"/>
        </w:rPr>
        <w:lastRenderedPageBreak/>
        <w:t xml:space="preserve">12.11. Dúvidas e informações referentes a este Edital poderão ser esclarecidas e/ou obtidas junto à Secretaria de Cultura e Turismo, por meio do endereço eletrônico </w:t>
      </w:r>
      <w:sdt>
        <w:sdtPr>
          <w:tag w:val="goog_rdk_15"/>
          <w:id w:val="-1685427209"/>
        </w:sdtPr>
        <w:sdtEndPr/>
        <w:sdtContent/>
      </w:sdt>
      <w:hyperlink r:id="rId19" w:history="1">
        <w:r w:rsidR="00C06019" w:rsidRPr="002C1758">
          <w:rPr>
            <w:rStyle w:val="Hyperlink"/>
            <w:rFonts w:ascii="Calibri" w:eastAsia="Calibri" w:hAnsi="Calibri" w:cs="Calibri"/>
            <w:sz w:val="24"/>
            <w:szCs w:val="24"/>
          </w:rPr>
          <w:t>pnabpraiagrande@gmail.com</w:t>
        </w:r>
      </w:hyperlink>
      <w:r w:rsidR="00C06019">
        <w:rPr>
          <w:rFonts w:ascii="Calibri" w:eastAsia="Calibri" w:hAnsi="Calibri" w:cs="Calibri"/>
          <w:sz w:val="24"/>
          <w:szCs w:val="24"/>
        </w:rPr>
        <w:t xml:space="preserve"> </w:t>
      </w:r>
    </w:p>
    <w:p w14:paraId="7B09649B" w14:textId="77777777" w:rsidR="003D421D" w:rsidRDefault="002767DF">
      <w:pPr>
        <w:widowControl w:val="0"/>
        <w:tabs>
          <w:tab w:val="left" w:pos="552"/>
        </w:tabs>
        <w:spacing w:before="61" w:after="200"/>
        <w:ind w:right="-550"/>
        <w:jc w:val="both"/>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sz w:val="24"/>
          <w:szCs w:val="24"/>
        </w:rPr>
        <w:t>12.11.1. Não serão respondidas dúvidas referentes ao contexto de elaboração dos projetos.</w:t>
      </w:r>
    </w:p>
    <w:p w14:paraId="3265800D" w14:textId="77777777" w:rsidR="003D421D" w:rsidRDefault="002767DF">
      <w:pPr>
        <w:widowControl w:val="0"/>
        <w:tabs>
          <w:tab w:val="left" w:pos="552"/>
        </w:tabs>
        <w:spacing w:before="61" w:after="200"/>
        <w:ind w:right="-550"/>
        <w:jc w:val="both"/>
        <w:rPr>
          <w:rFonts w:ascii="Calibri" w:eastAsia="Calibri" w:hAnsi="Calibri" w:cs="Calibri"/>
          <w:sz w:val="24"/>
          <w:szCs w:val="24"/>
        </w:rPr>
      </w:pPr>
      <w:r>
        <w:rPr>
          <w:rFonts w:ascii="Calibri" w:eastAsia="Calibri" w:hAnsi="Calibri" w:cs="Calibri"/>
          <w:sz w:val="24"/>
          <w:szCs w:val="24"/>
        </w:rPr>
        <w:tab/>
        <w:t xml:space="preserve">12.11.2. Para fins de elaboração de projetos serão </w:t>
      </w:r>
      <w:proofErr w:type="gramStart"/>
      <w:r>
        <w:rPr>
          <w:rFonts w:ascii="Calibri" w:eastAsia="Calibri" w:hAnsi="Calibri" w:cs="Calibri"/>
          <w:sz w:val="24"/>
          <w:szCs w:val="24"/>
        </w:rPr>
        <w:t>disponibilizadas</w:t>
      </w:r>
      <w:proofErr w:type="gramEnd"/>
      <w:r>
        <w:rPr>
          <w:rFonts w:ascii="Calibri" w:eastAsia="Calibri" w:hAnsi="Calibri" w:cs="Calibri"/>
          <w:sz w:val="24"/>
          <w:szCs w:val="24"/>
        </w:rPr>
        <w:t xml:space="preserve"> Oficinas e Plantões de Dúvida aos interessados, conforme calendário a ser publicado pela Secretaria de Cultura e Turismo.</w:t>
      </w:r>
    </w:p>
    <w:p w14:paraId="7AEE425E"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highlight w:val="yellow"/>
        </w:rPr>
      </w:pPr>
    </w:p>
    <w:p w14:paraId="21751393" w14:textId="77777777" w:rsidR="003D421D" w:rsidRDefault="003D421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center"/>
        <w:rPr>
          <w:rFonts w:ascii="Calibri" w:eastAsia="Calibri" w:hAnsi="Calibri" w:cs="Calibri"/>
          <w:sz w:val="24"/>
          <w:szCs w:val="24"/>
        </w:rPr>
      </w:pPr>
    </w:p>
    <w:p w14:paraId="237CB8F5" w14:textId="77777777" w:rsidR="00C06019" w:rsidRDefault="00C06019" w:rsidP="00C06019">
      <w:pPr>
        <w:spacing w:before="120" w:after="200"/>
        <w:ind w:right="120"/>
        <w:jc w:val="center"/>
      </w:pPr>
      <w:r>
        <w:t xml:space="preserve">Praia Grande, 14 de </w:t>
      </w:r>
      <w:proofErr w:type="gramStart"/>
      <w:r>
        <w:t>Novembro</w:t>
      </w:r>
      <w:proofErr w:type="gramEnd"/>
      <w:r>
        <w:t xml:space="preserve"> de 2024. </w:t>
      </w:r>
    </w:p>
    <w:p w14:paraId="02D05E95" w14:textId="77777777" w:rsidR="00C06019" w:rsidRPr="005E4980" w:rsidRDefault="00C06019" w:rsidP="00C06019">
      <w:pPr>
        <w:spacing w:line="240" w:lineRule="auto"/>
        <w:ind w:right="120"/>
        <w:jc w:val="center"/>
        <w:rPr>
          <w:b/>
        </w:rPr>
      </w:pPr>
      <w:r w:rsidRPr="005E4980">
        <w:rPr>
          <w:b/>
        </w:rPr>
        <w:t xml:space="preserve">Maurício da Silva Petiz </w:t>
      </w:r>
    </w:p>
    <w:p w14:paraId="0EC929DD" w14:textId="77777777" w:rsidR="00C06019" w:rsidRPr="005E4980" w:rsidRDefault="00C06019" w:rsidP="00C06019">
      <w:pPr>
        <w:spacing w:line="240" w:lineRule="auto"/>
        <w:ind w:right="120"/>
        <w:jc w:val="center"/>
        <w:rPr>
          <w:b/>
          <w:sz w:val="24"/>
          <w:szCs w:val="24"/>
        </w:rPr>
      </w:pPr>
      <w:r w:rsidRPr="005E4980">
        <w:rPr>
          <w:b/>
        </w:rPr>
        <w:t>Secretário de Cultura e Turismo</w:t>
      </w:r>
    </w:p>
    <w:p w14:paraId="5657AB73" w14:textId="77777777" w:rsidR="003D421D" w:rsidRDefault="003D421D" w:rsidP="00C0601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center"/>
        <w:rPr>
          <w:rFonts w:ascii="Calibri" w:eastAsia="Calibri" w:hAnsi="Calibri" w:cs="Calibri"/>
          <w:sz w:val="24"/>
          <w:szCs w:val="24"/>
          <w:highlight w:val="yellow"/>
        </w:rPr>
      </w:pPr>
    </w:p>
    <w:sectPr w:rsidR="003D421D">
      <w:headerReference w:type="default" r:id="rId2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5255" w14:textId="77777777" w:rsidR="002954E2" w:rsidRDefault="002954E2">
      <w:pPr>
        <w:spacing w:line="240" w:lineRule="auto"/>
      </w:pPr>
      <w:r>
        <w:separator/>
      </w:r>
    </w:p>
  </w:endnote>
  <w:endnote w:type="continuationSeparator" w:id="0">
    <w:p w14:paraId="03502FC5" w14:textId="77777777" w:rsidR="002954E2" w:rsidRDefault="00295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2968C" w14:textId="77777777" w:rsidR="002954E2" w:rsidRDefault="002954E2">
      <w:pPr>
        <w:spacing w:line="240" w:lineRule="auto"/>
      </w:pPr>
      <w:r>
        <w:separator/>
      </w:r>
    </w:p>
  </w:footnote>
  <w:footnote w:type="continuationSeparator" w:id="0">
    <w:p w14:paraId="3B53C3B5" w14:textId="77777777" w:rsidR="002954E2" w:rsidRDefault="002954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7C4F" w14:textId="77777777" w:rsidR="007C4D01" w:rsidRDefault="007C4D01" w:rsidP="007C4D01">
    <w:pPr>
      <w:tabs>
        <w:tab w:val="center" w:pos="4252"/>
        <w:tab w:val="right" w:pos="8504"/>
      </w:tabs>
      <w:ind w:hanging="2"/>
    </w:pPr>
    <w:r>
      <w:rPr>
        <w:noProof/>
        <w:color w:val="FF0000"/>
      </w:rPr>
      <w:drawing>
        <wp:anchor distT="0" distB="0" distL="114300" distR="114300" simplePos="0" relativeHeight="251661312" behindDoc="0" locked="0" layoutInCell="1" allowOverlap="1" wp14:anchorId="2C207D1F" wp14:editId="756CC9D4">
          <wp:simplePos x="0" y="0"/>
          <wp:positionH relativeFrom="margin">
            <wp:posOffset>219075</wp:posOffset>
          </wp:positionH>
          <wp:positionV relativeFrom="paragraph">
            <wp:posOffset>-236220</wp:posOffset>
          </wp:positionV>
          <wp:extent cx="1419225" cy="584613"/>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ÃO-PG-nome-oficial-HORIZONTAL-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225" cy="5846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1" hidden="0" allowOverlap="1" wp14:anchorId="6987B35D" wp14:editId="15F8DF9D">
          <wp:simplePos x="0" y="0"/>
          <wp:positionH relativeFrom="column">
            <wp:posOffset>4076700</wp:posOffset>
          </wp:positionH>
          <wp:positionV relativeFrom="paragraph">
            <wp:posOffset>-245738</wp:posOffset>
          </wp:positionV>
          <wp:extent cx="2089052" cy="68580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89052" cy="6858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7A741EF" wp14:editId="369934A2">
          <wp:simplePos x="0" y="0"/>
          <wp:positionH relativeFrom="column">
            <wp:posOffset>1516380</wp:posOffset>
          </wp:positionH>
          <wp:positionV relativeFrom="paragraph">
            <wp:posOffset>-186047</wp:posOffset>
          </wp:positionV>
          <wp:extent cx="2450465" cy="52387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t="8698" r="40871" b="69069"/>
                  <a:stretch>
                    <a:fillRect/>
                  </a:stretch>
                </pic:blipFill>
                <pic:spPr>
                  <a:xfrm>
                    <a:off x="0" y="0"/>
                    <a:ext cx="2450465" cy="523875"/>
                  </a:xfrm>
                  <a:prstGeom prst="rect">
                    <a:avLst/>
                  </a:prstGeom>
                  <a:ln/>
                </pic:spPr>
              </pic:pic>
            </a:graphicData>
          </a:graphic>
        </wp:anchor>
      </w:drawing>
    </w:r>
  </w:p>
  <w:p w14:paraId="7D89D795" w14:textId="77777777" w:rsidR="007C4D01" w:rsidRDefault="007C4D01" w:rsidP="007C4D01">
    <w:pPr>
      <w:pBdr>
        <w:top w:val="nil"/>
        <w:left w:val="nil"/>
        <w:bottom w:val="nil"/>
        <w:right w:val="nil"/>
        <w:between w:val="nil"/>
      </w:pBdr>
      <w:tabs>
        <w:tab w:val="center" w:pos="4252"/>
        <w:tab w:val="right" w:pos="8504"/>
      </w:tabs>
      <w:spacing w:line="240" w:lineRule="auto"/>
      <w:ind w:hanging="2"/>
    </w:pPr>
  </w:p>
  <w:p w14:paraId="016D47CA" w14:textId="77777777" w:rsidR="003D421D" w:rsidRDefault="003D42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69C3"/>
    <w:multiLevelType w:val="multilevel"/>
    <w:tmpl w:val="4CAE1EAE"/>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053646C"/>
    <w:multiLevelType w:val="multilevel"/>
    <w:tmpl w:val="C5526BFE"/>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392739B"/>
    <w:multiLevelType w:val="multilevel"/>
    <w:tmpl w:val="8B1E6406"/>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3AB383C"/>
    <w:multiLevelType w:val="multilevel"/>
    <w:tmpl w:val="0BAAB83A"/>
    <w:lvl w:ilvl="0">
      <w:start w:val="3"/>
      <w:numFmt w:val="upperRoman"/>
      <w:lvlText w:val="%1."/>
      <w:lvlJc w:val="left"/>
      <w:pPr>
        <w:ind w:left="1842" w:hanging="425"/>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A2A7495"/>
    <w:multiLevelType w:val="multilevel"/>
    <w:tmpl w:val="966C1A06"/>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0EE1400"/>
    <w:multiLevelType w:val="multilevel"/>
    <w:tmpl w:val="EEB06810"/>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630270D"/>
    <w:multiLevelType w:val="multilevel"/>
    <w:tmpl w:val="B7D4C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587C49"/>
    <w:multiLevelType w:val="multilevel"/>
    <w:tmpl w:val="8A7ADE1A"/>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B692243"/>
    <w:multiLevelType w:val="multilevel"/>
    <w:tmpl w:val="4E64AE4E"/>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06E1F59"/>
    <w:multiLevelType w:val="multilevel"/>
    <w:tmpl w:val="C7BC2C06"/>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46F3595"/>
    <w:multiLevelType w:val="multilevel"/>
    <w:tmpl w:val="C2E449FA"/>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4BA7DF6"/>
    <w:multiLevelType w:val="multilevel"/>
    <w:tmpl w:val="164E1A1E"/>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DE07852"/>
    <w:multiLevelType w:val="multilevel"/>
    <w:tmpl w:val="473C3C6C"/>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3F83488C"/>
    <w:multiLevelType w:val="multilevel"/>
    <w:tmpl w:val="CD20CA3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C65834"/>
    <w:multiLevelType w:val="multilevel"/>
    <w:tmpl w:val="F50A3CF2"/>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5" w15:restartNumberingAfterBreak="0">
    <w:nsid w:val="44B64B90"/>
    <w:multiLevelType w:val="multilevel"/>
    <w:tmpl w:val="38464A56"/>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7195224"/>
    <w:multiLevelType w:val="multilevel"/>
    <w:tmpl w:val="F6BC0B8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4C4C56DD"/>
    <w:multiLevelType w:val="multilevel"/>
    <w:tmpl w:val="32B019A4"/>
    <w:lvl w:ilvl="0">
      <w:start w:val="2"/>
      <w:numFmt w:val="upperRoman"/>
      <w:lvlText w:val="%1."/>
      <w:lvlJc w:val="left"/>
      <w:pPr>
        <w:ind w:left="1133"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F0B2588"/>
    <w:multiLevelType w:val="multilevel"/>
    <w:tmpl w:val="F3AE21D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54A20243"/>
    <w:multiLevelType w:val="multilevel"/>
    <w:tmpl w:val="DCEE593A"/>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5681531E"/>
    <w:multiLevelType w:val="multilevel"/>
    <w:tmpl w:val="F7063526"/>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21" w15:restartNumberingAfterBreak="0">
    <w:nsid w:val="56B655F2"/>
    <w:multiLevelType w:val="multilevel"/>
    <w:tmpl w:val="B5980CD2"/>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CF86193"/>
    <w:multiLevelType w:val="multilevel"/>
    <w:tmpl w:val="28640ED0"/>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761B3DCD"/>
    <w:multiLevelType w:val="multilevel"/>
    <w:tmpl w:val="2A742A3A"/>
    <w:lvl w:ilvl="0">
      <w:start w:val="1"/>
      <w:numFmt w:val="lowerLetter"/>
      <w:lvlText w:val="%1."/>
      <w:lvlJc w:val="left"/>
      <w:pPr>
        <w:ind w:left="2160" w:hanging="360"/>
      </w:pPr>
      <w:rPr>
        <w:rFonts w:ascii="Arial" w:eastAsia="Arial" w:hAnsi="Arial" w:cs="Arial"/>
        <w:sz w:val="18"/>
        <w:szCs w:val="18"/>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24" w15:restartNumberingAfterBreak="0">
    <w:nsid w:val="7C121228"/>
    <w:multiLevelType w:val="multilevel"/>
    <w:tmpl w:val="97A407A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3"/>
  </w:num>
  <w:num w:numId="2">
    <w:abstractNumId w:val="13"/>
  </w:num>
  <w:num w:numId="3">
    <w:abstractNumId w:val="4"/>
  </w:num>
  <w:num w:numId="4">
    <w:abstractNumId w:val="18"/>
  </w:num>
  <w:num w:numId="5">
    <w:abstractNumId w:val="19"/>
  </w:num>
  <w:num w:numId="6">
    <w:abstractNumId w:val="10"/>
  </w:num>
  <w:num w:numId="7">
    <w:abstractNumId w:val="9"/>
  </w:num>
  <w:num w:numId="8">
    <w:abstractNumId w:val="8"/>
  </w:num>
  <w:num w:numId="9">
    <w:abstractNumId w:val="17"/>
  </w:num>
  <w:num w:numId="10">
    <w:abstractNumId w:val="24"/>
  </w:num>
  <w:num w:numId="11">
    <w:abstractNumId w:val="3"/>
  </w:num>
  <w:num w:numId="12">
    <w:abstractNumId w:val="2"/>
  </w:num>
  <w:num w:numId="13">
    <w:abstractNumId w:val="22"/>
  </w:num>
  <w:num w:numId="14">
    <w:abstractNumId w:val="21"/>
  </w:num>
  <w:num w:numId="15">
    <w:abstractNumId w:val="6"/>
  </w:num>
  <w:num w:numId="16">
    <w:abstractNumId w:val="12"/>
  </w:num>
  <w:num w:numId="17">
    <w:abstractNumId w:val="15"/>
  </w:num>
  <w:num w:numId="18">
    <w:abstractNumId w:val="0"/>
  </w:num>
  <w:num w:numId="19">
    <w:abstractNumId w:val="5"/>
  </w:num>
  <w:num w:numId="20">
    <w:abstractNumId w:val="20"/>
  </w:num>
  <w:num w:numId="21">
    <w:abstractNumId w:val="14"/>
  </w:num>
  <w:num w:numId="22">
    <w:abstractNumId w:val="11"/>
  </w:num>
  <w:num w:numId="23">
    <w:abstractNumId w:val="7"/>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1D"/>
    <w:rsid w:val="00253A8E"/>
    <w:rsid w:val="002767DF"/>
    <w:rsid w:val="002954E2"/>
    <w:rsid w:val="003D421D"/>
    <w:rsid w:val="00475266"/>
    <w:rsid w:val="00506F07"/>
    <w:rsid w:val="00633EEA"/>
    <w:rsid w:val="00683947"/>
    <w:rsid w:val="007C40E4"/>
    <w:rsid w:val="007C4D01"/>
    <w:rsid w:val="009D0792"/>
    <w:rsid w:val="00C06019"/>
    <w:rsid w:val="00CE7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C56D9"/>
  <w15:docId w15:val="{5BBE0A50-DF1A-4777-8671-50966E2F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tblPr>
      <w:tblStyleRowBandSize w:val="1"/>
      <w:tblStyleColBandSize w:val="1"/>
      <w:tblCellMar>
        <w:top w:w="100" w:type="dxa"/>
        <w:left w:w="100" w:type="dxa"/>
        <w:bottom w:w="100" w:type="dxa"/>
        <w:right w:w="10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5"/>
    <w:pPr>
      <w:spacing w:line="240" w:lineRule="auto"/>
    </w:pPr>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5"/>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5"/>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5"/>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5"/>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5"/>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5"/>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5"/>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5"/>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5"/>
    <w:pPr>
      <w:spacing w:line="240" w:lineRule="auto"/>
    </w:pPr>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0A7EEF"/>
    <w:rPr>
      <w:b/>
      <w:bCs/>
    </w:rPr>
  </w:style>
  <w:style w:type="character" w:customStyle="1" w:styleId="AssuntodocomentrioChar">
    <w:name w:val="Assunto do comentário Char"/>
    <w:basedOn w:val="TextodecomentrioChar"/>
    <w:link w:val="Assuntodocomentrio"/>
    <w:uiPriority w:val="99"/>
    <w:semiHidden/>
    <w:rsid w:val="000A7EEF"/>
    <w:rPr>
      <w:b/>
      <w:bCs/>
      <w:sz w:val="20"/>
      <w:szCs w:val="20"/>
    </w:rPr>
  </w:style>
  <w:style w:type="table" w:customStyle="1" w:styleId="af4">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0"/>
    <w:pPr>
      <w:spacing w:line="240" w:lineRule="auto"/>
    </w:pPr>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506F07"/>
    <w:pPr>
      <w:tabs>
        <w:tab w:val="center" w:pos="4252"/>
        <w:tab w:val="right" w:pos="8504"/>
      </w:tabs>
      <w:spacing w:line="240" w:lineRule="auto"/>
    </w:pPr>
  </w:style>
  <w:style w:type="character" w:customStyle="1" w:styleId="CabealhoChar">
    <w:name w:val="Cabeçalho Char"/>
    <w:basedOn w:val="Fontepargpadro"/>
    <w:link w:val="Cabealho"/>
    <w:uiPriority w:val="99"/>
    <w:rsid w:val="00506F07"/>
  </w:style>
  <w:style w:type="paragraph" w:styleId="Rodap">
    <w:name w:val="footer"/>
    <w:basedOn w:val="Normal"/>
    <w:link w:val="RodapChar"/>
    <w:uiPriority w:val="99"/>
    <w:unhideWhenUsed/>
    <w:rsid w:val="00506F07"/>
    <w:pPr>
      <w:tabs>
        <w:tab w:val="center" w:pos="4252"/>
        <w:tab w:val="right" w:pos="8504"/>
      </w:tabs>
      <w:spacing w:line="240" w:lineRule="auto"/>
    </w:pPr>
  </w:style>
  <w:style w:type="character" w:customStyle="1" w:styleId="RodapChar">
    <w:name w:val="Rodapé Char"/>
    <w:basedOn w:val="Fontepargpadro"/>
    <w:link w:val="Rodap"/>
    <w:uiPriority w:val="99"/>
    <w:rsid w:val="00506F07"/>
  </w:style>
  <w:style w:type="character" w:styleId="Hyperlink">
    <w:name w:val="Hyperlink"/>
    <w:basedOn w:val="Fontepargpadro"/>
    <w:uiPriority w:val="99"/>
    <w:unhideWhenUsed/>
    <w:rsid w:val="00633EEA"/>
    <w:rPr>
      <w:color w:val="0000FF" w:themeColor="hyperlink"/>
      <w:u w:val="single"/>
    </w:rPr>
  </w:style>
  <w:style w:type="character" w:customStyle="1" w:styleId="UnresolvedMention">
    <w:name w:val="Unresolved Mention"/>
    <w:basedOn w:val="Fontepargpadro"/>
    <w:uiPriority w:val="99"/>
    <w:semiHidden/>
    <w:unhideWhenUsed/>
    <w:rsid w:val="00633EEA"/>
    <w:rPr>
      <w:color w:val="605E5C"/>
      <w:shd w:val="clear" w:color="auto" w:fill="E1DFDD"/>
    </w:rPr>
  </w:style>
  <w:style w:type="character" w:styleId="HiperlinkVisitado">
    <w:name w:val="FollowedHyperlink"/>
    <w:basedOn w:val="Fontepargpadro"/>
    <w:uiPriority w:val="99"/>
    <w:semiHidden/>
    <w:unhideWhenUsed/>
    <w:rsid w:val="00CE7B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354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nabpraiagrande@gmail.com" TargetMode="External"/><Relationship Id="rId18" Type="http://schemas.openxmlformats.org/officeDocument/2006/relationships/hyperlink" Target="https://www2.praiagrande.sp.gov.br/secretarias/cultura-turismo"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2.praiagrande.sp.gov.br/secretarias/cultura-turismo" TargetMode="External"/><Relationship Id="rId17" Type="http://schemas.openxmlformats.org/officeDocument/2006/relationships/hyperlink" Target="mailto:pnabpraiagrande@gmail.com" TargetMode="External"/><Relationship Id="rId2" Type="http://schemas.openxmlformats.org/officeDocument/2006/relationships/customXml" Target="../customXml/item2.xml"/><Relationship Id="rId16" Type="http://schemas.openxmlformats.org/officeDocument/2006/relationships/hyperlink" Target="https://www2.praiagrande.sp.gov.br/secretarias/cultura-turism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nabpraiagrande@gmail.com" TargetMode="External"/><Relationship Id="rId5" Type="http://schemas.openxmlformats.org/officeDocument/2006/relationships/settings" Target="settings.xml"/><Relationship Id="rId15" Type="http://schemas.openxmlformats.org/officeDocument/2006/relationships/hyperlink" Target="https://www.gov.br/culturaviva/pt-br/acesso-a-informacao/noticias/cadastro-nacional-de-pontos-e-pontoes-de-cultura-passo-a-passo" TargetMode="External"/><Relationship Id="rId10" Type="http://schemas.openxmlformats.org/officeDocument/2006/relationships/hyperlink" Target="https://www2.praiagrande.sp.gov.br/secretarias/cultura-turismo" TargetMode="External"/><Relationship Id="rId19" Type="http://schemas.openxmlformats.org/officeDocument/2006/relationships/hyperlink" Target="mailto:pnabpraiagrande@gmail.com" TargetMode="External"/><Relationship Id="rId4" Type="http://schemas.openxmlformats.org/officeDocument/2006/relationships/styles" Target="styles.xml"/><Relationship Id="rId9" Type="http://schemas.openxmlformats.org/officeDocument/2006/relationships/hyperlink" Target="https://forms.gle/ESQHPrJ4EXM5snWS6" TargetMode="External"/><Relationship Id="rId14" Type="http://schemas.openxmlformats.org/officeDocument/2006/relationships/hyperlink" Target="https://www.gov.br/culturaviva/pt-br/acesso-a-informacao/noticias/cadastro-nacional-de-pontos-e-pontoes-de-cultura-passo-a-pass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BVFVikeYNxh2rA1KiPfYuiwOQ==">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B126D8-67B0-4FF7-810C-DCD1B924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6660</Words>
  <Characters>35966</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de Souza Pereira Andrade - RF: 38.598 - SEAD</dc:creator>
  <cp:lastModifiedBy>Amanda de Souza Pereira Andrade - RF: 38.598 - SEAD</cp:lastModifiedBy>
  <cp:revision>2</cp:revision>
  <dcterms:created xsi:type="dcterms:W3CDTF">2024-11-14T15:11:00Z</dcterms:created>
  <dcterms:modified xsi:type="dcterms:W3CDTF">2024-11-14T15:11:00Z</dcterms:modified>
</cp:coreProperties>
</file>